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69BF" w:rsidRDefault="000A69BF" w:rsidP="000A69BF">
      <w:pPr>
        <w:tabs>
          <w:tab w:val="center" w:pos="4677"/>
        </w:tabs>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rPr>
        <w:t>Ста</w:t>
      </w:r>
      <w:r w:rsidRPr="00AC0EED">
        <w:rPr>
          <w:rFonts w:ascii="Times New Roman" w:hAnsi="Times New Roman" w:cs="Times New Roman"/>
          <w:sz w:val="28"/>
          <w:szCs w:val="28"/>
          <w:lang w:val="kk-KZ"/>
        </w:rPr>
        <w:t>тистика пәні мен міндеттері</w:t>
      </w:r>
    </w:p>
    <w:p w:rsidR="000A69BF" w:rsidRPr="00AC0EED" w:rsidRDefault="000A69BF" w:rsidP="000A69BF">
      <w:pPr>
        <w:tabs>
          <w:tab w:val="center" w:pos="4677"/>
        </w:tabs>
        <w:spacing w:after="0" w:line="240" w:lineRule="auto"/>
        <w:rPr>
          <w:rFonts w:ascii="Times New Roman" w:hAnsi="Times New Roman" w:cs="Times New Roman"/>
          <w:sz w:val="28"/>
          <w:szCs w:val="28"/>
          <w:lang w:val="kk-KZ"/>
        </w:rPr>
      </w:pPr>
      <w:r w:rsidRPr="00855781">
        <w:rPr>
          <w:rFonts w:ascii="Times New Roman" w:hAnsi="Times New Roman" w:cs="Times New Roman"/>
          <w:sz w:val="28"/>
          <w:szCs w:val="28"/>
        </w:rPr>
        <w:t>#</w:t>
      </w:r>
      <w:r>
        <w:rPr>
          <w:rFonts w:ascii="Times New Roman" w:hAnsi="Times New Roman" w:cs="Times New Roman"/>
          <w:sz w:val="28"/>
          <w:szCs w:val="28"/>
          <w:lang w:val="kk-KZ"/>
        </w:rPr>
        <w:tab/>
      </w:r>
    </w:p>
    <w:p w:rsidR="000A69BF"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Статистикада қолданылатын негізгі ұғымдар</w:t>
      </w:r>
    </w:p>
    <w:p w:rsidR="000A69BF" w:rsidRDefault="000A69BF" w:rsidP="000A69BF">
      <w:pPr>
        <w:spacing w:after="0" w:line="240" w:lineRule="auto"/>
        <w:rPr>
          <w:rFonts w:ascii="Times New Roman" w:hAnsi="Times New Roman" w:cs="Times New Roman"/>
          <w:sz w:val="28"/>
          <w:szCs w:val="28"/>
          <w:lang w:val="kk-KZ"/>
        </w:rPr>
      </w:pPr>
      <w:r w:rsidRPr="00855781">
        <w:rPr>
          <w:rFonts w:ascii="Times New Roman" w:hAnsi="Times New Roman" w:cs="Times New Roman"/>
          <w:sz w:val="28"/>
          <w:szCs w:val="28"/>
          <w:lang w:val="kk-KZ"/>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Статистика әдістері, олардың ерекшеліктері</w:t>
      </w:r>
    </w:p>
    <w:p w:rsidR="000A69BF" w:rsidRDefault="000A69BF" w:rsidP="000A69BF">
      <w:pPr>
        <w:spacing w:after="0" w:line="240" w:lineRule="auto"/>
        <w:rPr>
          <w:rFonts w:ascii="Times New Roman" w:hAnsi="Times New Roman" w:cs="Times New Roman"/>
          <w:sz w:val="28"/>
          <w:szCs w:val="28"/>
          <w:lang w:val="kk-KZ"/>
        </w:rPr>
      </w:pPr>
      <w:r w:rsidRPr="00855781">
        <w:rPr>
          <w:rFonts w:ascii="Times New Roman" w:hAnsi="Times New Roman" w:cs="Times New Roman"/>
          <w:sz w:val="28"/>
          <w:szCs w:val="28"/>
          <w:lang w:val="kk-KZ"/>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Қазақстанда статистиканы ұйымдастыру</w:t>
      </w:r>
    </w:p>
    <w:p w:rsidR="000A69BF" w:rsidRDefault="000A69BF" w:rsidP="000A69BF">
      <w:pPr>
        <w:spacing w:after="0" w:line="240" w:lineRule="auto"/>
        <w:rPr>
          <w:rFonts w:ascii="Times New Roman" w:hAnsi="Times New Roman" w:cs="Times New Roman"/>
          <w:sz w:val="28"/>
          <w:szCs w:val="28"/>
          <w:lang w:val="kk-KZ"/>
        </w:rPr>
      </w:pPr>
      <w:r w:rsidRPr="00855781">
        <w:rPr>
          <w:rFonts w:ascii="Times New Roman" w:hAnsi="Times New Roman" w:cs="Times New Roman"/>
          <w:sz w:val="28"/>
          <w:szCs w:val="28"/>
          <w:lang w:val="kk-KZ"/>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Статистикалық бақылау түсінігі</w:t>
      </w:r>
    </w:p>
    <w:p w:rsidR="000A69BF" w:rsidRDefault="000A69BF" w:rsidP="000A69BF">
      <w:pPr>
        <w:spacing w:after="0" w:line="240" w:lineRule="auto"/>
        <w:rPr>
          <w:rFonts w:ascii="Times New Roman" w:hAnsi="Times New Roman" w:cs="Times New Roman"/>
          <w:sz w:val="28"/>
          <w:szCs w:val="28"/>
          <w:lang w:val="kk-KZ"/>
        </w:rPr>
      </w:pPr>
      <w:r w:rsidRPr="00855781">
        <w:rPr>
          <w:rFonts w:ascii="Times New Roman" w:hAnsi="Times New Roman" w:cs="Times New Roman"/>
          <w:sz w:val="28"/>
          <w:szCs w:val="28"/>
          <w:lang w:val="kk-KZ"/>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Статистикалық бақылаудың нысандары, түрлері, тәсілдері</w:t>
      </w:r>
    </w:p>
    <w:p w:rsidR="000A69BF" w:rsidRDefault="000A69BF" w:rsidP="000A69BF">
      <w:pPr>
        <w:spacing w:after="0" w:line="240" w:lineRule="auto"/>
        <w:rPr>
          <w:rFonts w:ascii="Times New Roman" w:hAnsi="Times New Roman" w:cs="Times New Roman"/>
          <w:sz w:val="28"/>
          <w:szCs w:val="28"/>
        </w:rPr>
      </w:pPr>
      <w:r w:rsidRPr="00855781">
        <w:rPr>
          <w:rFonts w:ascii="Times New Roman" w:hAnsi="Times New Roman" w:cs="Times New Roman"/>
          <w:sz w:val="28"/>
          <w:szCs w:val="28"/>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Статистикалық бақылау бағдарламасы</w:t>
      </w:r>
    </w:p>
    <w:p w:rsidR="000A69BF" w:rsidRDefault="000A69BF" w:rsidP="000A69BF">
      <w:pPr>
        <w:spacing w:after="0" w:line="240" w:lineRule="auto"/>
        <w:rPr>
          <w:rFonts w:ascii="Times New Roman" w:hAnsi="Times New Roman" w:cs="Times New Roman"/>
          <w:sz w:val="28"/>
          <w:szCs w:val="28"/>
        </w:rPr>
      </w:pPr>
      <w:r w:rsidRPr="00855781">
        <w:rPr>
          <w:rFonts w:ascii="Times New Roman" w:hAnsi="Times New Roman" w:cs="Times New Roman"/>
          <w:sz w:val="28"/>
          <w:szCs w:val="28"/>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Статистикалық бақылау мәліметтерін тексеру</w:t>
      </w:r>
    </w:p>
    <w:p w:rsidR="000A69BF" w:rsidRDefault="000A69BF" w:rsidP="000A69BF">
      <w:pPr>
        <w:spacing w:after="0" w:line="240" w:lineRule="auto"/>
        <w:rPr>
          <w:rFonts w:ascii="Times New Roman" w:hAnsi="Times New Roman" w:cs="Times New Roman"/>
          <w:sz w:val="28"/>
          <w:szCs w:val="28"/>
        </w:rPr>
      </w:pPr>
      <w:r w:rsidRPr="00855781">
        <w:rPr>
          <w:rFonts w:ascii="Times New Roman" w:hAnsi="Times New Roman" w:cs="Times New Roman"/>
          <w:sz w:val="28"/>
          <w:szCs w:val="28"/>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Статистикалық мәліметтерді жинақтау</w:t>
      </w:r>
    </w:p>
    <w:p w:rsidR="000A69BF" w:rsidRDefault="000A69BF" w:rsidP="000A69BF">
      <w:pPr>
        <w:spacing w:after="0" w:line="240" w:lineRule="auto"/>
        <w:rPr>
          <w:rFonts w:ascii="Times New Roman" w:hAnsi="Times New Roman" w:cs="Times New Roman"/>
          <w:sz w:val="28"/>
          <w:szCs w:val="28"/>
        </w:rPr>
      </w:pPr>
      <w:r w:rsidRPr="00855781">
        <w:rPr>
          <w:rFonts w:ascii="Times New Roman" w:hAnsi="Times New Roman" w:cs="Times New Roman"/>
          <w:sz w:val="28"/>
          <w:szCs w:val="28"/>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Статистикалық топтау түрлері</w:t>
      </w:r>
    </w:p>
    <w:p w:rsidR="000A69BF" w:rsidRDefault="000A69BF" w:rsidP="000A69BF">
      <w:pPr>
        <w:spacing w:after="0" w:line="240" w:lineRule="auto"/>
        <w:rPr>
          <w:rFonts w:ascii="Times New Roman" w:hAnsi="Times New Roman" w:cs="Times New Roman"/>
          <w:sz w:val="28"/>
          <w:szCs w:val="28"/>
        </w:rPr>
      </w:pPr>
      <w:r w:rsidRPr="00855781">
        <w:rPr>
          <w:rFonts w:ascii="Times New Roman" w:hAnsi="Times New Roman" w:cs="Times New Roman"/>
          <w:sz w:val="28"/>
          <w:szCs w:val="28"/>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Статистикалық топтаулар мен жіктемелерді құру қағидалары</w:t>
      </w:r>
    </w:p>
    <w:p w:rsidR="000A69BF" w:rsidRDefault="000A69BF" w:rsidP="000A69BF">
      <w:pPr>
        <w:spacing w:after="0" w:line="240" w:lineRule="auto"/>
        <w:rPr>
          <w:rFonts w:ascii="Times New Roman" w:hAnsi="Times New Roman" w:cs="Times New Roman"/>
          <w:sz w:val="28"/>
          <w:szCs w:val="28"/>
        </w:rPr>
      </w:pPr>
      <w:r w:rsidRPr="00855781">
        <w:rPr>
          <w:rFonts w:ascii="Times New Roman" w:hAnsi="Times New Roman" w:cs="Times New Roman"/>
          <w:sz w:val="28"/>
          <w:szCs w:val="28"/>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Таратпалы қатарлар</w:t>
      </w:r>
    </w:p>
    <w:p w:rsidR="000A69BF" w:rsidRDefault="000A69BF" w:rsidP="000A69BF">
      <w:pPr>
        <w:spacing w:after="0" w:line="240" w:lineRule="auto"/>
        <w:rPr>
          <w:rFonts w:ascii="Times New Roman" w:hAnsi="Times New Roman" w:cs="Times New Roman"/>
          <w:sz w:val="28"/>
          <w:szCs w:val="28"/>
        </w:rPr>
      </w:pPr>
      <w:r w:rsidRPr="00855781">
        <w:rPr>
          <w:rFonts w:ascii="Times New Roman" w:hAnsi="Times New Roman" w:cs="Times New Roman"/>
          <w:sz w:val="28"/>
          <w:szCs w:val="28"/>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Статистикалық кестелер</w:t>
      </w:r>
    </w:p>
    <w:p w:rsidR="000A69BF" w:rsidRDefault="000A69BF" w:rsidP="000A69BF">
      <w:pPr>
        <w:spacing w:after="0" w:line="240" w:lineRule="auto"/>
        <w:rPr>
          <w:rFonts w:ascii="Times New Roman" w:hAnsi="Times New Roman" w:cs="Times New Roman"/>
          <w:sz w:val="28"/>
          <w:szCs w:val="28"/>
        </w:rPr>
      </w:pPr>
      <w:r w:rsidRPr="00855781">
        <w:rPr>
          <w:rFonts w:ascii="Times New Roman" w:hAnsi="Times New Roman" w:cs="Times New Roman"/>
          <w:sz w:val="28"/>
          <w:szCs w:val="28"/>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Абсолютті шамалар</w:t>
      </w:r>
    </w:p>
    <w:p w:rsidR="000A69BF" w:rsidRDefault="000A69BF" w:rsidP="000A69BF">
      <w:pPr>
        <w:spacing w:after="0" w:line="240" w:lineRule="auto"/>
        <w:rPr>
          <w:rFonts w:ascii="Times New Roman" w:hAnsi="Times New Roman" w:cs="Times New Roman"/>
          <w:sz w:val="28"/>
          <w:szCs w:val="28"/>
        </w:rPr>
      </w:pPr>
      <w:r w:rsidRPr="00855781">
        <w:rPr>
          <w:rFonts w:ascii="Times New Roman" w:hAnsi="Times New Roman" w:cs="Times New Roman"/>
          <w:sz w:val="28"/>
          <w:szCs w:val="28"/>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Қатысты шамалар, олардың түрлері</w:t>
      </w:r>
    </w:p>
    <w:p w:rsidR="000A69BF" w:rsidRDefault="000A69BF" w:rsidP="000A69BF">
      <w:pPr>
        <w:spacing w:after="0" w:line="240" w:lineRule="auto"/>
        <w:rPr>
          <w:rFonts w:ascii="Times New Roman" w:hAnsi="Times New Roman" w:cs="Times New Roman"/>
          <w:sz w:val="28"/>
          <w:szCs w:val="28"/>
        </w:rPr>
      </w:pPr>
      <w:r w:rsidRPr="00855781">
        <w:rPr>
          <w:rFonts w:ascii="Times New Roman" w:hAnsi="Times New Roman" w:cs="Times New Roman"/>
          <w:sz w:val="28"/>
          <w:szCs w:val="28"/>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Статистикалық графиктер</w:t>
      </w:r>
    </w:p>
    <w:p w:rsidR="000A69BF" w:rsidRPr="00855781" w:rsidRDefault="000A69BF" w:rsidP="000A69BF">
      <w:pPr>
        <w:spacing w:after="0" w:line="240" w:lineRule="auto"/>
        <w:rPr>
          <w:rFonts w:ascii="Times New Roman" w:hAnsi="Times New Roman" w:cs="Times New Roman"/>
          <w:sz w:val="28"/>
          <w:szCs w:val="28"/>
          <w:lang w:val="kk-KZ"/>
        </w:rPr>
      </w:pPr>
      <w:r w:rsidRPr="00855781">
        <w:rPr>
          <w:rFonts w:ascii="Times New Roman" w:hAnsi="Times New Roman" w:cs="Times New Roman"/>
          <w:sz w:val="28"/>
          <w:szCs w:val="28"/>
          <w:lang w:val="kk-KZ"/>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Орташа шаманың жалпы сипаттамасы</w:t>
      </w:r>
    </w:p>
    <w:p w:rsidR="000A69BF" w:rsidRPr="00855781" w:rsidRDefault="000A69BF" w:rsidP="000A69BF">
      <w:pPr>
        <w:spacing w:after="0" w:line="240" w:lineRule="auto"/>
        <w:rPr>
          <w:rFonts w:ascii="Times New Roman" w:hAnsi="Times New Roman" w:cs="Times New Roman"/>
          <w:sz w:val="28"/>
          <w:szCs w:val="28"/>
          <w:lang w:val="kk-KZ"/>
        </w:rPr>
      </w:pPr>
      <w:r w:rsidRPr="00855781">
        <w:rPr>
          <w:rFonts w:ascii="Times New Roman" w:hAnsi="Times New Roman" w:cs="Times New Roman"/>
          <w:sz w:val="28"/>
          <w:szCs w:val="28"/>
          <w:lang w:val="kk-KZ"/>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Арифметикалық орташа шамалар</w:t>
      </w:r>
    </w:p>
    <w:p w:rsidR="000A69BF" w:rsidRDefault="000A69BF" w:rsidP="000A69BF">
      <w:pPr>
        <w:spacing w:after="0" w:line="240" w:lineRule="auto"/>
        <w:rPr>
          <w:rFonts w:ascii="Times New Roman" w:hAnsi="Times New Roman" w:cs="Times New Roman"/>
          <w:sz w:val="28"/>
          <w:szCs w:val="28"/>
        </w:rPr>
      </w:pPr>
      <w:r w:rsidRPr="00855781">
        <w:rPr>
          <w:rFonts w:ascii="Times New Roman" w:hAnsi="Times New Roman" w:cs="Times New Roman"/>
          <w:sz w:val="28"/>
          <w:szCs w:val="28"/>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Гармониялық орташа шамалар</w:t>
      </w:r>
    </w:p>
    <w:p w:rsidR="000A69BF" w:rsidRDefault="000A69BF" w:rsidP="000A69BF">
      <w:pPr>
        <w:spacing w:after="0" w:line="240" w:lineRule="auto"/>
        <w:rPr>
          <w:rFonts w:ascii="Times New Roman" w:hAnsi="Times New Roman" w:cs="Times New Roman"/>
          <w:sz w:val="28"/>
          <w:szCs w:val="28"/>
        </w:rPr>
      </w:pPr>
      <w:r w:rsidRPr="00855781">
        <w:rPr>
          <w:rFonts w:ascii="Times New Roman" w:hAnsi="Times New Roman" w:cs="Times New Roman"/>
          <w:sz w:val="28"/>
          <w:szCs w:val="28"/>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Квадраттық орташа шамалар</w:t>
      </w:r>
    </w:p>
    <w:p w:rsidR="000A69BF" w:rsidRPr="00855781" w:rsidRDefault="000A69BF" w:rsidP="000A69BF">
      <w:pPr>
        <w:spacing w:after="0" w:line="240" w:lineRule="auto"/>
        <w:rPr>
          <w:rFonts w:ascii="Times New Roman" w:hAnsi="Times New Roman" w:cs="Times New Roman"/>
          <w:sz w:val="28"/>
          <w:szCs w:val="28"/>
          <w:lang w:val="kk-KZ"/>
        </w:rPr>
      </w:pPr>
      <w:r w:rsidRPr="00855781">
        <w:rPr>
          <w:rFonts w:ascii="Times New Roman" w:hAnsi="Times New Roman" w:cs="Times New Roman"/>
          <w:sz w:val="28"/>
          <w:szCs w:val="28"/>
          <w:lang w:val="kk-KZ"/>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Геометриялық орташа шамалар</w:t>
      </w:r>
    </w:p>
    <w:p w:rsidR="000A69BF" w:rsidRDefault="000A69BF" w:rsidP="000A69BF">
      <w:pPr>
        <w:spacing w:after="0" w:line="240" w:lineRule="auto"/>
        <w:rPr>
          <w:rFonts w:ascii="Times New Roman" w:hAnsi="Times New Roman" w:cs="Times New Roman"/>
          <w:sz w:val="28"/>
          <w:szCs w:val="28"/>
          <w:lang w:val="kk-KZ"/>
        </w:rPr>
      </w:pPr>
      <w:r w:rsidRPr="00855781">
        <w:rPr>
          <w:rFonts w:ascii="Times New Roman" w:hAnsi="Times New Roman" w:cs="Times New Roman"/>
          <w:sz w:val="28"/>
          <w:szCs w:val="28"/>
          <w:lang w:val="kk-KZ"/>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Құрылымдық орташа шамалар</w:t>
      </w:r>
    </w:p>
    <w:p w:rsidR="000A69BF" w:rsidRDefault="000A69BF" w:rsidP="000A69BF">
      <w:pPr>
        <w:spacing w:after="0" w:line="240" w:lineRule="auto"/>
        <w:rPr>
          <w:rFonts w:ascii="Times New Roman" w:hAnsi="Times New Roman" w:cs="Times New Roman"/>
          <w:sz w:val="28"/>
          <w:szCs w:val="28"/>
          <w:lang w:val="kk-KZ"/>
        </w:rPr>
      </w:pPr>
      <w:r w:rsidRPr="00855781">
        <w:rPr>
          <w:rFonts w:ascii="Times New Roman" w:hAnsi="Times New Roman" w:cs="Times New Roman"/>
          <w:sz w:val="28"/>
          <w:szCs w:val="28"/>
          <w:lang w:val="kk-KZ"/>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Вариация көрсеткіштері</w:t>
      </w:r>
    </w:p>
    <w:p w:rsidR="000A69BF" w:rsidRDefault="000A69BF" w:rsidP="000A69BF">
      <w:pPr>
        <w:spacing w:after="0" w:line="240" w:lineRule="auto"/>
        <w:rPr>
          <w:rFonts w:ascii="Times New Roman" w:hAnsi="Times New Roman" w:cs="Times New Roman"/>
          <w:sz w:val="28"/>
          <w:szCs w:val="28"/>
          <w:lang w:val="kk-KZ"/>
        </w:rPr>
      </w:pPr>
      <w:r w:rsidRPr="00855781">
        <w:rPr>
          <w:rFonts w:ascii="Times New Roman" w:hAnsi="Times New Roman" w:cs="Times New Roman"/>
          <w:sz w:val="28"/>
          <w:szCs w:val="28"/>
          <w:lang w:val="kk-KZ"/>
        </w:rPr>
        <w:lastRenderedPageBreak/>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Ішінара бақылау негіздері</w:t>
      </w:r>
    </w:p>
    <w:p w:rsidR="000A69BF" w:rsidRDefault="000A69BF" w:rsidP="000A69BF">
      <w:pPr>
        <w:spacing w:after="0" w:line="240" w:lineRule="auto"/>
        <w:rPr>
          <w:rFonts w:ascii="Times New Roman" w:hAnsi="Times New Roman" w:cs="Times New Roman"/>
          <w:sz w:val="28"/>
          <w:szCs w:val="28"/>
          <w:lang w:val="kk-KZ"/>
        </w:rPr>
      </w:pPr>
      <w:r w:rsidRPr="00855781">
        <w:rPr>
          <w:rFonts w:ascii="Times New Roman" w:hAnsi="Times New Roman" w:cs="Times New Roman"/>
          <w:sz w:val="28"/>
          <w:szCs w:val="28"/>
          <w:lang w:val="kk-KZ"/>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Ішінара бақылау қатесі</w:t>
      </w:r>
    </w:p>
    <w:p w:rsidR="000A69BF" w:rsidRDefault="000A69BF" w:rsidP="000A69BF">
      <w:pPr>
        <w:spacing w:after="0" w:line="240" w:lineRule="auto"/>
        <w:rPr>
          <w:rFonts w:ascii="Times New Roman" w:hAnsi="Times New Roman" w:cs="Times New Roman"/>
          <w:sz w:val="28"/>
          <w:szCs w:val="28"/>
          <w:lang w:val="kk-KZ"/>
        </w:rPr>
      </w:pPr>
      <w:r w:rsidRPr="00855781">
        <w:rPr>
          <w:rFonts w:ascii="Times New Roman" w:hAnsi="Times New Roman" w:cs="Times New Roman"/>
          <w:sz w:val="28"/>
          <w:szCs w:val="28"/>
          <w:lang w:val="kk-KZ"/>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Ішінара жиынтықты құру тәсілдері</w:t>
      </w:r>
    </w:p>
    <w:p w:rsidR="000A69BF" w:rsidRDefault="000A69BF" w:rsidP="000A69BF">
      <w:pPr>
        <w:spacing w:after="0" w:line="240" w:lineRule="auto"/>
        <w:rPr>
          <w:rFonts w:ascii="Times New Roman" w:hAnsi="Times New Roman" w:cs="Times New Roman"/>
          <w:sz w:val="28"/>
          <w:szCs w:val="28"/>
          <w:lang w:val="kk-KZ"/>
        </w:rPr>
      </w:pPr>
      <w:r w:rsidRPr="00855781">
        <w:rPr>
          <w:rFonts w:ascii="Times New Roman" w:hAnsi="Times New Roman" w:cs="Times New Roman"/>
          <w:sz w:val="28"/>
          <w:szCs w:val="28"/>
          <w:lang w:val="kk-KZ"/>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Динамикалық қатарлар туралы түсінік</w:t>
      </w:r>
    </w:p>
    <w:p w:rsidR="000A69BF" w:rsidRDefault="000A69BF" w:rsidP="000A69BF">
      <w:pPr>
        <w:spacing w:after="0" w:line="240" w:lineRule="auto"/>
        <w:rPr>
          <w:rFonts w:ascii="Times New Roman" w:hAnsi="Times New Roman" w:cs="Times New Roman"/>
          <w:sz w:val="28"/>
          <w:szCs w:val="28"/>
          <w:lang w:val="kk-KZ"/>
        </w:rPr>
      </w:pPr>
      <w:r w:rsidRPr="00855781">
        <w:rPr>
          <w:rFonts w:ascii="Times New Roman" w:hAnsi="Times New Roman" w:cs="Times New Roman"/>
          <w:sz w:val="28"/>
          <w:szCs w:val="28"/>
          <w:lang w:val="kk-KZ"/>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Динамикалық қатар көрсеткіштері</w:t>
      </w:r>
    </w:p>
    <w:p w:rsidR="000A69BF" w:rsidRDefault="000A69BF" w:rsidP="000A69BF">
      <w:pPr>
        <w:spacing w:after="0" w:line="240" w:lineRule="auto"/>
        <w:rPr>
          <w:rFonts w:ascii="Times New Roman" w:hAnsi="Times New Roman" w:cs="Times New Roman"/>
          <w:sz w:val="28"/>
          <w:szCs w:val="28"/>
          <w:lang w:val="kk-KZ"/>
        </w:rPr>
      </w:pPr>
      <w:r w:rsidRPr="00855781">
        <w:rPr>
          <w:rFonts w:ascii="Times New Roman" w:hAnsi="Times New Roman" w:cs="Times New Roman"/>
          <w:sz w:val="28"/>
          <w:szCs w:val="28"/>
          <w:lang w:val="kk-KZ"/>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Динамикалық қатарларды талдау тәсілдері</w:t>
      </w:r>
    </w:p>
    <w:p w:rsidR="000A69BF" w:rsidRDefault="000A69BF" w:rsidP="000A69BF">
      <w:pPr>
        <w:spacing w:after="0" w:line="240" w:lineRule="auto"/>
        <w:rPr>
          <w:rFonts w:ascii="Times New Roman" w:hAnsi="Times New Roman" w:cs="Times New Roman"/>
          <w:sz w:val="28"/>
          <w:szCs w:val="28"/>
          <w:lang w:val="kk-KZ"/>
        </w:rPr>
      </w:pPr>
      <w:r w:rsidRPr="00855781">
        <w:rPr>
          <w:rFonts w:ascii="Times New Roman" w:hAnsi="Times New Roman" w:cs="Times New Roman"/>
          <w:sz w:val="28"/>
          <w:szCs w:val="28"/>
          <w:lang w:val="kk-KZ"/>
        </w:rPr>
        <w:t>#</w:t>
      </w:r>
    </w:p>
    <w:p w:rsidR="000A69BF" w:rsidRPr="00AC0EED" w:rsidRDefault="000A69BF" w:rsidP="000A69BF">
      <w:pPr>
        <w:spacing w:after="0" w:line="240" w:lineRule="auto"/>
        <w:rPr>
          <w:rFonts w:ascii="Times New Roman" w:hAnsi="Times New Roman" w:cs="Times New Roman"/>
          <w:sz w:val="28"/>
          <w:szCs w:val="28"/>
          <w:lang w:val="kk-KZ"/>
        </w:rPr>
      </w:pPr>
      <w:r w:rsidRPr="00AC0EED">
        <w:rPr>
          <w:rFonts w:ascii="Times New Roman" w:hAnsi="Times New Roman" w:cs="Times New Roman"/>
          <w:sz w:val="28"/>
          <w:szCs w:val="28"/>
          <w:lang w:val="kk-KZ"/>
        </w:rPr>
        <w:t>Динамикалық қатарларда негізгі үрдісті айқындау әдістері</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31 Маусымдық ауытқуларды талдау</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32 тренд негізінде болжам жасау</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33 Индекстер туралы түсінік</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34 Дара индекстер</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35 Жалпы индекстер</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36 Орташа индекстер</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37 Орташа шамалардың индекстері</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38 Базалық  және тізбекті индекстер</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39 Маңызды экономикалық индекстер</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40 Құбылыстардың өзара байланысы туралы түсінік</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41 Құбылыстар байланысын зерттеудің статистикалық әдістері</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42 Корреляциялық-регрессиялық талдау</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43 Жұптық корреляция</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44 Құбылыстар байланысының тығыздығын анықтау</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45 Көптік корреляция</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46 Халық және еңбек ресурстарының статистикасы</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47 Халықтың жылдық орташа санын есептеу</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48 халық статистикасының көрсеткіштері жүйесі</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49 Халық санағы</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50 Экономикалық белсенді халық статистикасы</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lastRenderedPageBreak/>
        <w:t>51 Ұлттық шоттар жүйесінің мазмұны</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52 Ұлттық шоттарды құру әдіснамасы</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53 Қаржы шоты</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54 Ағымдағы операциялар шоты</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55 Капиталға байланысты операциялар шоты</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56 Ұлттық шоттар жүйесіндегі салааралық баланс</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57 Халықтың тұрмыс деңгейі туралы тұсінік</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58 Халық тұрмыс деңгейінің көрсеткіштер жүйесі</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59 Үй шарауашылықтарының табыстары мен тұтыну шығындары</w:t>
      </w:r>
    </w:p>
    <w:p w:rsidR="000A69BF" w:rsidRPr="000A69BF" w:rsidRDefault="000A69BF" w:rsidP="000A69BF">
      <w:pPr>
        <w:spacing w:line="256" w:lineRule="auto"/>
        <w:rPr>
          <w:rFonts w:ascii="Times New Roman" w:hAnsi="Times New Roman" w:cs="Times New Roman"/>
          <w:sz w:val="28"/>
          <w:szCs w:val="28"/>
          <w:lang w:val="kk-KZ"/>
        </w:rPr>
      </w:pPr>
      <w:r w:rsidRPr="000A69BF">
        <w:rPr>
          <w:rFonts w:ascii="Times New Roman" w:hAnsi="Times New Roman" w:cs="Times New Roman"/>
          <w:sz w:val="28"/>
          <w:szCs w:val="28"/>
          <w:lang w:val="kk-KZ"/>
        </w:rPr>
        <w:t>60 Адам дамуы индексі</w:t>
      </w:r>
    </w:p>
    <w:p w:rsidR="000A69BF" w:rsidRPr="000A69BF" w:rsidRDefault="000A69BF" w:rsidP="000A69BF">
      <w:pPr>
        <w:spacing w:after="0" w:line="240" w:lineRule="auto"/>
        <w:contextualSpacing/>
        <w:rPr>
          <w:rFonts w:ascii="Times New Roman" w:eastAsia="Calibri" w:hAnsi="Times New Roman" w:cs="Times New Roman"/>
          <w:b/>
          <w:bCs/>
          <w:sz w:val="28"/>
          <w:szCs w:val="28"/>
          <w:lang w:val="kk-KZ"/>
        </w:rPr>
      </w:pPr>
      <w:r w:rsidRPr="000A69BF">
        <w:rPr>
          <w:rFonts w:ascii="Times New Roman" w:eastAsia="Calibri" w:hAnsi="Times New Roman" w:cs="Times New Roman"/>
          <w:sz w:val="28"/>
          <w:szCs w:val="28"/>
          <w:lang w:val="kk-KZ"/>
        </w:rPr>
        <w:t>Кәсіпорындардың қызметкерлер саны бойынша бӛлінуі туралы мынадай мәліметтер берілген:</w:t>
      </w:r>
      <w:r w:rsidRPr="000A69BF">
        <w:rPr>
          <w:rFonts w:ascii="Times New Roman" w:eastAsia="Calibri" w:hAnsi="Times New Roman" w:cs="Times New Roman"/>
          <w:b/>
          <w:bCs/>
          <w:sz w:val="28"/>
          <w:szCs w:val="28"/>
          <w:lang w:val="kk-KZ"/>
        </w:rPr>
        <w:t xml:space="preserve"> </w:t>
      </w:r>
      <w:r w:rsidRPr="000A69BF">
        <w:rPr>
          <w:rFonts w:ascii="Times New Roman" w:eastAsia="Calibri" w:hAnsi="Times New Roman" w:cs="Times New Roman"/>
          <w:bCs/>
          <w:sz w:val="28"/>
          <w:szCs w:val="28"/>
          <w:lang w:val="kk-KZ"/>
        </w:rPr>
        <w:t>Кәсіпорындардың қызметкерлер саны бойынша бөлінуі.</w:t>
      </w:r>
    </w:p>
    <w:tbl>
      <w:tblPr>
        <w:tblW w:w="0" w:type="auto"/>
        <w:tblInd w:w="4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25"/>
        <w:gridCol w:w="3325"/>
      </w:tblGrid>
      <w:tr w:rsidR="000A69BF" w:rsidRPr="000A69BF" w:rsidTr="0029636C">
        <w:trPr>
          <w:trHeight w:val="319"/>
        </w:trPr>
        <w:tc>
          <w:tcPr>
            <w:tcW w:w="3325" w:type="dxa"/>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rPr>
            </w:pPr>
            <w:proofErr w:type="spellStart"/>
            <w:r w:rsidRPr="000A69BF">
              <w:rPr>
                <w:rFonts w:ascii="Times New Roman" w:eastAsia="Calibri" w:hAnsi="Times New Roman" w:cs="Times New Roman"/>
                <w:color w:val="000000"/>
                <w:sz w:val="28"/>
                <w:szCs w:val="28"/>
              </w:rPr>
              <w:t>Қызметкерлер</w:t>
            </w:r>
            <w:proofErr w:type="spellEnd"/>
            <w:r w:rsidRPr="000A69BF">
              <w:rPr>
                <w:rFonts w:ascii="Times New Roman" w:eastAsia="Calibri" w:hAnsi="Times New Roman" w:cs="Times New Roman"/>
                <w:color w:val="000000"/>
                <w:sz w:val="28"/>
                <w:szCs w:val="28"/>
              </w:rPr>
              <w:t xml:space="preserve"> саны, </w:t>
            </w:r>
            <w:proofErr w:type="spellStart"/>
            <w:r w:rsidRPr="000A69BF">
              <w:rPr>
                <w:rFonts w:ascii="Times New Roman" w:eastAsia="Calibri" w:hAnsi="Times New Roman" w:cs="Times New Roman"/>
                <w:color w:val="000000"/>
                <w:sz w:val="28"/>
                <w:szCs w:val="28"/>
              </w:rPr>
              <w:t>адам</w:t>
            </w:r>
            <w:proofErr w:type="spellEnd"/>
            <w:r w:rsidRPr="000A69BF">
              <w:rPr>
                <w:rFonts w:ascii="Times New Roman" w:eastAsia="Calibri" w:hAnsi="Times New Roman" w:cs="Times New Roman"/>
                <w:color w:val="000000"/>
                <w:sz w:val="28"/>
                <w:szCs w:val="28"/>
              </w:rPr>
              <w:t xml:space="preserve"> </w:t>
            </w:r>
          </w:p>
        </w:tc>
        <w:tc>
          <w:tcPr>
            <w:tcW w:w="3325" w:type="dxa"/>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rPr>
            </w:pPr>
            <w:proofErr w:type="spellStart"/>
            <w:r w:rsidRPr="000A69BF">
              <w:rPr>
                <w:rFonts w:ascii="Times New Roman" w:eastAsia="Calibri" w:hAnsi="Times New Roman" w:cs="Times New Roman"/>
                <w:color w:val="000000"/>
                <w:sz w:val="28"/>
                <w:szCs w:val="28"/>
              </w:rPr>
              <w:t>Кәсіпорын</w:t>
            </w:r>
            <w:proofErr w:type="spellEnd"/>
            <w:r w:rsidRPr="000A69BF">
              <w:rPr>
                <w:rFonts w:ascii="Times New Roman" w:eastAsia="Calibri" w:hAnsi="Times New Roman" w:cs="Times New Roman"/>
                <w:color w:val="000000"/>
                <w:sz w:val="28"/>
                <w:szCs w:val="28"/>
              </w:rPr>
              <w:t xml:space="preserve"> саны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rPr>
            </w:pPr>
            <w:r w:rsidRPr="000A69BF">
              <w:rPr>
                <w:rFonts w:ascii="Times New Roman" w:eastAsia="Calibri" w:hAnsi="Times New Roman" w:cs="Times New Roman"/>
                <w:color w:val="000000"/>
                <w:sz w:val="28"/>
                <w:szCs w:val="28"/>
              </w:rPr>
              <w:t xml:space="preserve">i f </w:t>
            </w:r>
          </w:p>
        </w:tc>
      </w:tr>
      <w:tr w:rsidR="000A69BF" w:rsidRPr="000A69BF" w:rsidTr="0029636C">
        <w:trPr>
          <w:trHeight w:val="772"/>
        </w:trPr>
        <w:tc>
          <w:tcPr>
            <w:tcW w:w="3325" w:type="dxa"/>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rPr>
            </w:pPr>
            <w:r w:rsidRPr="000A69BF">
              <w:rPr>
                <w:rFonts w:ascii="Times New Roman" w:eastAsia="Calibri" w:hAnsi="Times New Roman" w:cs="Times New Roman"/>
                <w:color w:val="000000"/>
                <w:sz w:val="28"/>
                <w:szCs w:val="28"/>
              </w:rPr>
              <w:t xml:space="preserve">100-ге </w:t>
            </w:r>
            <w:proofErr w:type="spellStart"/>
            <w:r w:rsidRPr="000A69BF">
              <w:rPr>
                <w:rFonts w:ascii="Times New Roman" w:eastAsia="Calibri" w:hAnsi="Times New Roman" w:cs="Times New Roman"/>
                <w:color w:val="000000"/>
                <w:sz w:val="28"/>
                <w:szCs w:val="28"/>
              </w:rPr>
              <w:t>дейін</w:t>
            </w:r>
            <w:proofErr w:type="spellEnd"/>
            <w:r w:rsidRPr="000A69BF">
              <w:rPr>
                <w:rFonts w:ascii="Times New Roman" w:eastAsia="Calibri" w:hAnsi="Times New Roman" w:cs="Times New Roman"/>
                <w:color w:val="000000"/>
                <w:sz w:val="28"/>
                <w:szCs w:val="28"/>
              </w:rPr>
              <w:t xml:space="preserve">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rPr>
            </w:pPr>
            <w:r w:rsidRPr="000A69BF">
              <w:rPr>
                <w:rFonts w:ascii="Times New Roman" w:eastAsia="Calibri" w:hAnsi="Times New Roman" w:cs="Times New Roman"/>
                <w:color w:val="000000"/>
                <w:sz w:val="28"/>
                <w:szCs w:val="28"/>
              </w:rPr>
              <w:t xml:space="preserve">10–200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rPr>
            </w:pPr>
            <w:r w:rsidRPr="000A69BF">
              <w:rPr>
                <w:rFonts w:ascii="Times New Roman" w:eastAsia="Calibri" w:hAnsi="Times New Roman" w:cs="Times New Roman"/>
                <w:color w:val="000000"/>
                <w:sz w:val="28"/>
                <w:szCs w:val="28"/>
              </w:rPr>
              <w:t xml:space="preserve">200–300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rPr>
            </w:pPr>
            <w:r w:rsidRPr="000A69BF">
              <w:rPr>
                <w:rFonts w:ascii="Times New Roman" w:eastAsia="Calibri" w:hAnsi="Times New Roman" w:cs="Times New Roman"/>
                <w:color w:val="000000"/>
                <w:sz w:val="28"/>
                <w:szCs w:val="28"/>
              </w:rPr>
              <w:t xml:space="preserve">300–400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rPr>
            </w:pPr>
            <w:r w:rsidRPr="000A69BF">
              <w:rPr>
                <w:rFonts w:ascii="Times New Roman" w:eastAsia="Calibri" w:hAnsi="Times New Roman" w:cs="Times New Roman"/>
                <w:color w:val="000000"/>
                <w:sz w:val="28"/>
                <w:szCs w:val="28"/>
              </w:rPr>
              <w:t xml:space="preserve">400 </w:t>
            </w:r>
            <w:proofErr w:type="spellStart"/>
            <w:r w:rsidRPr="000A69BF">
              <w:rPr>
                <w:rFonts w:ascii="Times New Roman" w:eastAsia="Calibri" w:hAnsi="Times New Roman" w:cs="Times New Roman"/>
                <w:color w:val="000000"/>
                <w:sz w:val="28"/>
                <w:szCs w:val="28"/>
              </w:rPr>
              <w:t>және</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одан</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жоғары</w:t>
            </w:r>
            <w:proofErr w:type="spellEnd"/>
            <w:r w:rsidRPr="000A69BF">
              <w:rPr>
                <w:rFonts w:ascii="Times New Roman" w:eastAsia="Calibri" w:hAnsi="Times New Roman" w:cs="Times New Roman"/>
                <w:color w:val="000000"/>
                <w:sz w:val="28"/>
                <w:szCs w:val="28"/>
              </w:rPr>
              <w:t xml:space="preserve"> </w:t>
            </w:r>
          </w:p>
        </w:tc>
        <w:tc>
          <w:tcPr>
            <w:tcW w:w="3325" w:type="dxa"/>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rPr>
            </w:pPr>
            <w:r w:rsidRPr="000A69BF">
              <w:rPr>
                <w:rFonts w:ascii="Times New Roman" w:eastAsia="Calibri" w:hAnsi="Times New Roman" w:cs="Times New Roman"/>
                <w:color w:val="000000"/>
                <w:sz w:val="28"/>
                <w:szCs w:val="28"/>
              </w:rPr>
              <w:t xml:space="preserve">10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rPr>
            </w:pPr>
            <w:r w:rsidRPr="000A69BF">
              <w:rPr>
                <w:rFonts w:ascii="Times New Roman" w:eastAsia="Calibri" w:hAnsi="Times New Roman" w:cs="Times New Roman"/>
                <w:color w:val="000000"/>
                <w:sz w:val="28"/>
                <w:szCs w:val="28"/>
              </w:rPr>
              <w:t xml:space="preserve">25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rPr>
            </w:pPr>
            <w:r w:rsidRPr="000A69BF">
              <w:rPr>
                <w:rFonts w:ascii="Times New Roman" w:eastAsia="Calibri" w:hAnsi="Times New Roman" w:cs="Times New Roman"/>
                <w:color w:val="000000"/>
                <w:sz w:val="28"/>
                <w:szCs w:val="28"/>
              </w:rPr>
              <w:t xml:space="preserve">40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rPr>
            </w:pPr>
            <w:r w:rsidRPr="000A69BF">
              <w:rPr>
                <w:rFonts w:ascii="Times New Roman" w:eastAsia="Calibri" w:hAnsi="Times New Roman" w:cs="Times New Roman"/>
                <w:color w:val="000000"/>
                <w:sz w:val="28"/>
                <w:szCs w:val="28"/>
              </w:rPr>
              <w:t xml:space="preserve">15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rPr>
            </w:pPr>
            <w:r w:rsidRPr="000A69BF">
              <w:rPr>
                <w:rFonts w:ascii="Times New Roman" w:eastAsia="Calibri" w:hAnsi="Times New Roman" w:cs="Times New Roman"/>
                <w:color w:val="000000"/>
                <w:sz w:val="28"/>
                <w:szCs w:val="28"/>
              </w:rPr>
              <w:t xml:space="preserve">10 </w:t>
            </w:r>
          </w:p>
        </w:tc>
      </w:tr>
      <w:tr w:rsidR="000A69BF" w:rsidRPr="000A69BF" w:rsidTr="0029636C">
        <w:trPr>
          <w:trHeight w:val="127"/>
        </w:trPr>
        <w:tc>
          <w:tcPr>
            <w:tcW w:w="3325" w:type="dxa"/>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rPr>
            </w:pPr>
            <w:proofErr w:type="spellStart"/>
            <w:r w:rsidRPr="000A69BF">
              <w:rPr>
                <w:rFonts w:ascii="Times New Roman" w:eastAsia="Calibri" w:hAnsi="Times New Roman" w:cs="Times New Roman"/>
                <w:color w:val="000000"/>
                <w:sz w:val="28"/>
                <w:szCs w:val="28"/>
              </w:rPr>
              <w:t>Барлығы</w:t>
            </w:r>
            <w:proofErr w:type="spellEnd"/>
            <w:r w:rsidRPr="000A69BF">
              <w:rPr>
                <w:rFonts w:ascii="Times New Roman" w:eastAsia="Calibri" w:hAnsi="Times New Roman" w:cs="Times New Roman"/>
                <w:color w:val="000000"/>
                <w:sz w:val="28"/>
                <w:szCs w:val="28"/>
              </w:rPr>
              <w:t xml:space="preserve"> </w:t>
            </w:r>
          </w:p>
        </w:tc>
        <w:tc>
          <w:tcPr>
            <w:tcW w:w="3325" w:type="dxa"/>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rPr>
            </w:pPr>
            <w:r w:rsidRPr="000A69BF">
              <w:rPr>
                <w:rFonts w:ascii="Times New Roman" w:eastAsia="Calibri" w:hAnsi="Times New Roman" w:cs="Times New Roman"/>
                <w:color w:val="000000"/>
                <w:sz w:val="28"/>
                <w:szCs w:val="28"/>
              </w:rPr>
              <w:t xml:space="preserve">100 </w:t>
            </w:r>
          </w:p>
        </w:tc>
      </w:tr>
    </w:tbl>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lang w:val="kk-KZ"/>
        </w:rPr>
        <w:t>Осы мәліметтер бойынша кәсіпорындардағы қызметкерлердің орташа санын анықтау керек.</w:t>
      </w:r>
    </w:p>
    <w:p w:rsidR="000A69BF" w:rsidRPr="000A69BF" w:rsidRDefault="000A69BF" w:rsidP="000A69BF">
      <w:pPr>
        <w:spacing w:after="0" w:line="240" w:lineRule="auto"/>
        <w:contextualSpacing/>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w:t>
      </w:r>
    </w:p>
    <w:p w:rsidR="000A69BF" w:rsidRPr="000A69BF" w:rsidRDefault="000A69BF" w:rsidP="000A69BF">
      <w:pPr>
        <w:spacing w:after="0" w:line="240" w:lineRule="auto"/>
        <w:contextualSpacing/>
        <w:jc w:val="both"/>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Цехтың немесе бригаданың ағымдағы жылдың айларының біріндегі жұмысы жөніндегі барлық қажетті деректемелері бар есептіліктің ны санын жасаңыз. Неге осындай бақылау бағдарламасы белгіленгенін түсіндіріңіз, бағдарламаның сұрақтарын қалыптастырыңыз.</w:t>
      </w:r>
    </w:p>
    <w:p w:rsidR="000A69BF" w:rsidRPr="000A69BF" w:rsidRDefault="000A69BF" w:rsidP="000A69BF">
      <w:pPr>
        <w:spacing w:after="0" w:line="240" w:lineRule="auto"/>
        <w:contextualSpacing/>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w:t>
      </w:r>
    </w:p>
    <w:p w:rsidR="000A69BF" w:rsidRPr="000A69BF" w:rsidRDefault="000A69BF" w:rsidP="000A69BF">
      <w:pPr>
        <w:spacing w:after="0" w:line="240" w:lineRule="auto"/>
        <w:contextualSpacing/>
        <w:jc w:val="both"/>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Статистикалық бақылауда келесі құбылыстарды:</w:t>
      </w:r>
    </w:p>
    <w:p w:rsidR="000A69BF" w:rsidRPr="000A69BF" w:rsidRDefault="000A69BF" w:rsidP="000A69BF">
      <w:pPr>
        <w:spacing w:after="0" w:line="240" w:lineRule="auto"/>
        <w:contextualSpacing/>
        <w:jc w:val="both"/>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а) өнеркәсіптік кәсіпорында өнім шығару мен еңбек өнімділігінің динамикасын;</w:t>
      </w:r>
    </w:p>
    <w:p w:rsidR="000A69BF" w:rsidRPr="000A69BF" w:rsidRDefault="000A69BF" w:rsidP="000A69BF">
      <w:pPr>
        <w:spacing w:after="0" w:line="240" w:lineRule="auto"/>
        <w:contextualSpacing/>
        <w:jc w:val="both"/>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 xml:space="preserve">ә) студенттердің оқу үлгерімін; </w:t>
      </w:r>
    </w:p>
    <w:p w:rsidR="000A69BF" w:rsidRPr="000A69BF" w:rsidRDefault="000A69BF" w:rsidP="000A69BF">
      <w:pPr>
        <w:spacing w:after="0" w:line="240" w:lineRule="auto"/>
        <w:contextualSpacing/>
        <w:jc w:val="both"/>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б) өнеркәсіптік кәсіпорынның жұмысшылары мен қызметкерлерінің құрамын толық сипаттауға болатын көрсеткіштердің тізбесін келтіріңіз. Көрсеткіштерді олар бойынша бақылаудың бағдарламасын жасауға болатын дай етіп қалыптастырыңыз.</w:t>
      </w:r>
    </w:p>
    <w:p w:rsidR="000A69BF" w:rsidRPr="000A69BF" w:rsidRDefault="000A69BF" w:rsidP="000A69BF">
      <w:pPr>
        <w:spacing w:after="0" w:line="240" w:lineRule="auto"/>
        <w:contextualSpacing/>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w:t>
      </w:r>
    </w:p>
    <w:p w:rsidR="000A69BF" w:rsidRPr="000A69BF" w:rsidRDefault="000A69BF" w:rsidP="000A69BF">
      <w:pPr>
        <w:spacing w:after="0" w:line="240" w:lineRule="auto"/>
        <w:contextualSpacing/>
        <w:jc w:val="both"/>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 xml:space="preserve">Сауда кәсіпорындарының қызметкерлерінің құрамын зерттегенде арнайы тексеру жобаланады. Сіз зерттеу бағдарламасына қандай сұрақтарды енгізуді </w:t>
      </w:r>
      <w:r w:rsidRPr="000A69BF">
        <w:rPr>
          <w:rFonts w:ascii="Times New Roman" w:eastAsia="Calibri" w:hAnsi="Times New Roman" w:cs="Times New Roman"/>
          <w:sz w:val="28"/>
          <w:szCs w:val="28"/>
          <w:lang w:val="kk-KZ"/>
        </w:rPr>
        <w:lastRenderedPageBreak/>
        <w:t>қажет деп санайсыз? Осы сұрақтарды енгізу неге қажет деп санайтыныңызды түсіндіріңіз. Оны тексеру үшін әзірлеменің бағдарламасын жобалаңыз, кестелер мен статистикалық формулалардың макеттерін жасаңыз (таңдауыңыз бойынша формула немесе тізімдік).</w:t>
      </w:r>
    </w:p>
    <w:p w:rsidR="000A69BF" w:rsidRPr="000A69BF" w:rsidRDefault="000A69BF" w:rsidP="000A69BF">
      <w:pPr>
        <w:spacing w:after="0" w:line="240" w:lineRule="auto"/>
        <w:contextualSpacing/>
        <w:rPr>
          <w:rFonts w:ascii="Times New Roman" w:eastAsia="Calibri" w:hAnsi="Times New Roman" w:cs="Times New Roman"/>
          <w:sz w:val="28"/>
          <w:szCs w:val="28"/>
        </w:rPr>
      </w:pPr>
      <w:r w:rsidRPr="000A69BF">
        <w:rPr>
          <w:rFonts w:ascii="Times New Roman" w:eastAsia="Calibri" w:hAnsi="Times New Roman" w:cs="Times New Roman"/>
          <w:sz w:val="28"/>
          <w:szCs w:val="28"/>
          <w:lang w:val="kk-KZ"/>
        </w:rPr>
        <w:t>#</w:t>
      </w:r>
    </w:p>
    <w:p w:rsidR="000A69BF" w:rsidRPr="000A69BF" w:rsidRDefault="000A69BF" w:rsidP="000A69BF">
      <w:pPr>
        <w:spacing w:after="0" w:line="240" w:lineRule="auto"/>
        <w:contextualSpacing/>
        <w:jc w:val="both"/>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 xml:space="preserve">Отбасылардың бала саны бойынша таралуының полигоны.  Ал үздіксіз (интервалды) вариациялық қатарды график түрінде бейнелегенде гистограмманы қолданады. Мысал ойлап табып, графикпен көрсетіңіз. </w:t>
      </w:r>
    </w:p>
    <w:p w:rsidR="000A69BF" w:rsidRPr="000A69BF" w:rsidRDefault="000A69BF" w:rsidP="000A69BF">
      <w:pPr>
        <w:spacing w:after="0" w:line="240" w:lineRule="auto"/>
        <w:contextualSpacing/>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 xml:space="preserve"> #</w:t>
      </w:r>
    </w:p>
    <w:p w:rsidR="000A69BF" w:rsidRPr="000A69BF" w:rsidRDefault="000A69BF" w:rsidP="000A69BF">
      <w:pPr>
        <w:spacing w:after="0" w:line="240" w:lineRule="auto"/>
        <w:contextualSpacing/>
        <w:jc w:val="both"/>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Кәсіпорын жұмысшыларының жалақысы  100 мың теңгеден 150 мың теңгеге дейін өзгерсе және сол жұмысшыларды жалақы мөлшері бойынша 5 топқа топтау қажет болса, онда топтастыру  интервалы нешеге тең болады.</w:t>
      </w:r>
    </w:p>
    <w:p w:rsidR="000A69BF" w:rsidRPr="000A69BF" w:rsidRDefault="000A69BF" w:rsidP="000A69BF">
      <w:pPr>
        <w:spacing w:after="0" w:line="240" w:lineRule="auto"/>
        <w:contextualSpacing/>
        <w:jc w:val="both"/>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w:t>
      </w:r>
    </w:p>
    <w:p w:rsidR="000A69BF" w:rsidRPr="000A69BF" w:rsidRDefault="000A69BF" w:rsidP="000A69BF">
      <w:pPr>
        <w:spacing w:after="0" w:line="240" w:lineRule="auto"/>
        <w:contextualSpacing/>
        <w:rPr>
          <w:rFonts w:ascii="Times New Roman" w:eastAsia="Calibri" w:hAnsi="Times New Roman" w:cs="Times New Roman"/>
          <w:bCs/>
          <w:sz w:val="28"/>
          <w:szCs w:val="28"/>
          <w:lang w:val="kk-KZ"/>
        </w:rPr>
      </w:pPr>
      <w:r w:rsidRPr="000A69BF">
        <w:rPr>
          <w:rFonts w:ascii="Times New Roman" w:eastAsia="Calibri" w:hAnsi="Times New Roman" w:cs="Times New Roman"/>
          <w:bCs/>
          <w:sz w:val="28"/>
          <w:szCs w:val="28"/>
          <w:lang w:val="kk-KZ"/>
        </w:rPr>
        <w:t xml:space="preserve">Өткен жылы факультетке 800 студент қабылданды, ал биыл 900 студентті қабылдау жоспарланды. Іс жүзінде факультетке  945 студент қабылданды. Осы мәліметтер бойынша жоспарлық тапсырма, жоспардың орындалу дәрежесі және динамикалық қатысты шаманы анықтау керек.   </w:t>
      </w:r>
    </w:p>
    <w:p w:rsidR="000A69BF" w:rsidRPr="000A69BF" w:rsidRDefault="000A69BF" w:rsidP="000A69BF">
      <w:pPr>
        <w:spacing w:after="0" w:line="240" w:lineRule="auto"/>
        <w:contextualSpacing/>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w:t>
      </w:r>
    </w:p>
    <w:p w:rsidR="000A69BF" w:rsidRPr="000A69BF" w:rsidRDefault="000A69BF" w:rsidP="000A69BF">
      <w:pPr>
        <w:spacing w:after="0" w:line="240" w:lineRule="auto"/>
        <w:contextualSpacing/>
        <w:rPr>
          <w:rFonts w:ascii="Times New Roman" w:eastAsia="Calibri" w:hAnsi="Times New Roman" w:cs="Times New Roman"/>
          <w:bCs/>
          <w:sz w:val="28"/>
          <w:szCs w:val="28"/>
          <w:lang w:val="kk-KZ"/>
        </w:rPr>
      </w:pPr>
      <w:r w:rsidRPr="000A69BF">
        <w:rPr>
          <w:rFonts w:ascii="Times New Roman" w:eastAsia="Calibri" w:hAnsi="Times New Roman" w:cs="Times New Roman"/>
          <w:bCs/>
          <w:sz w:val="28"/>
          <w:szCs w:val="28"/>
          <w:lang w:val="kk-KZ"/>
        </w:rPr>
        <w:t>2010 жылдың 1 қаңтарындағы мәліметтер бойынша Қазақстан халқының саны 16036100 адам, соның ішінде ерлер 7718700 адам, әйелдер 8317400 адам болды. Осы мәліметтер бойынша координациялық қатысты шаманы анықтау керек.</w:t>
      </w:r>
    </w:p>
    <w:p w:rsidR="000A69BF" w:rsidRPr="000A69BF" w:rsidRDefault="000A69BF" w:rsidP="000A69BF">
      <w:pPr>
        <w:spacing w:after="0" w:line="240" w:lineRule="auto"/>
        <w:contextualSpacing/>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w:t>
      </w:r>
    </w:p>
    <w:p w:rsidR="000A69BF" w:rsidRPr="000A69BF" w:rsidRDefault="000A69BF" w:rsidP="000A69BF">
      <w:pPr>
        <w:autoSpaceDE w:val="0"/>
        <w:autoSpaceDN w:val="0"/>
        <w:adjustRightInd w:val="0"/>
        <w:spacing w:after="0" w:line="240" w:lineRule="auto"/>
        <w:contextualSpacing/>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lang w:val="kk-KZ"/>
        </w:rPr>
        <w:t xml:space="preserve">Екі жұмысшы тобындағы еңбек ӛнімділігі туралы мынадай мәліметтер берілген: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3"/>
        <w:gridCol w:w="7"/>
        <w:gridCol w:w="2686"/>
        <w:gridCol w:w="3828"/>
      </w:tblGrid>
      <w:tr w:rsidR="000A69BF" w:rsidRPr="000A69BF" w:rsidTr="0029636C">
        <w:trPr>
          <w:trHeight w:val="288"/>
          <w:jc w:val="center"/>
        </w:trPr>
        <w:tc>
          <w:tcPr>
            <w:tcW w:w="2520" w:type="dxa"/>
            <w:gridSpan w:val="2"/>
          </w:tcPr>
          <w:p w:rsidR="000A69BF" w:rsidRPr="000A69BF" w:rsidRDefault="000A69BF" w:rsidP="000A69BF">
            <w:pPr>
              <w:autoSpaceDE w:val="0"/>
              <w:autoSpaceDN w:val="0"/>
              <w:adjustRightInd w:val="0"/>
              <w:spacing w:after="0" w:line="240" w:lineRule="auto"/>
              <w:jc w:val="center"/>
              <w:rPr>
                <w:rFonts w:ascii="Times New Roman" w:eastAsia="Calibri" w:hAnsi="Times New Roman" w:cs="Times New Roman"/>
                <w:color w:val="000000"/>
                <w:sz w:val="24"/>
                <w:szCs w:val="24"/>
              </w:rPr>
            </w:pPr>
            <w:proofErr w:type="spellStart"/>
            <w:r w:rsidRPr="000A69BF">
              <w:rPr>
                <w:rFonts w:ascii="Times New Roman" w:eastAsia="Calibri" w:hAnsi="Times New Roman" w:cs="Times New Roman"/>
                <w:color w:val="000000"/>
                <w:sz w:val="24"/>
                <w:szCs w:val="24"/>
              </w:rPr>
              <w:t>Жұмысшы</w:t>
            </w:r>
            <w:proofErr w:type="spellEnd"/>
            <w:r w:rsidRPr="000A69BF">
              <w:rPr>
                <w:rFonts w:ascii="Times New Roman" w:eastAsia="Calibri" w:hAnsi="Times New Roman" w:cs="Times New Roman"/>
                <w:color w:val="000000"/>
                <w:sz w:val="24"/>
                <w:szCs w:val="24"/>
              </w:rPr>
              <w:t xml:space="preserve"> №</w:t>
            </w:r>
          </w:p>
          <w:p w:rsidR="000A69BF" w:rsidRPr="000A69BF" w:rsidRDefault="000A69BF" w:rsidP="000A69BF">
            <w:pPr>
              <w:autoSpaceDE w:val="0"/>
              <w:autoSpaceDN w:val="0"/>
              <w:adjustRightInd w:val="0"/>
              <w:spacing w:after="0" w:line="240" w:lineRule="auto"/>
              <w:jc w:val="right"/>
              <w:rPr>
                <w:rFonts w:ascii="Times New Roman" w:eastAsia="Calibri" w:hAnsi="Times New Roman" w:cs="Times New Roman"/>
                <w:color w:val="000000"/>
                <w:sz w:val="24"/>
                <w:szCs w:val="24"/>
              </w:rPr>
            </w:pPr>
          </w:p>
        </w:tc>
        <w:tc>
          <w:tcPr>
            <w:tcW w:w="2686" w:type="dxa"/>
          </w:tcPr>
          <w:p w:rsidR="000A69BF" w:rsidRPr="000A69BF" w:rsidRDefault="000A69BF" w:rsidP="000A69BF">
            <w:pPr>
              <w:autoSpaceDE w:val="0"/>
              <w:autoSpaceDN w:val="0"/>
              <w:adjustRightInd w:val="0"/>
              <w:spacing w:after="0" w:line="240" w:lineRule="auto"/>
              <w:jc w:val="center"/>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Ж</w:t>
            </w:r>
            <w:r w:rsidRPr="000A69BF">
              <w:rPr>
                <w:rFonts w:ascii="Times New Roman" w:eastAsia="Calibri" w:hAnsi="Times New Roman" w:cs="Times New Roman"/>
                <w:color w:val="000000"/>
                <w:sz w:val="24"/>
                <w:szCs w:val="24"/>
                <w:lang w:val="kk-KZ"/>
              </w:rPr>
              <w:t>ұ</w:t>
            </w:r>
            <w:proofErr w:type="spellStart"/>
            <w:r w:rsidRPr="000A69BF">
              <w:rPr>
                <w:rFonts w:ascii="Times New Roman" w:eastAsia="Calibri" w:hAnsi="Times New Roman" w:cs="Times New Roman"/>
                <w:color w:val="000000"/>
                <w:sz w:val="24"/>
                <w:szCs w:val="24"/>
              </w:rPr>
              <w:t>мысшылардың</w:t>
            </w:r>
            <w:proofErr w:type="spellEnd"/>
          </w:p>
          <w:p w:rsidR="000A69BF" w:rsidRPr="000A69BF" w:rsidRDefault="000A69BF" w:rsidP="000A69BF">
            <w:pPr>
              <w:autoSpaceDE w:val="0"/>
              <w:autoSpaceDN w:val="0"/>
              <w:adjustRightInd w:val="0"/>
              <w:spacing w:after="0" w:line="240" w:lineRule="auto"/>
              <w:jc w:val="center"/>
              <w:rPr>
                <w:rFonts w:ascii="Times New Roman" w:eastAsia="Calibri" w:hAnsi="Times New Roman" w:cs="Times New Roman"/>
                <w:color w:val="000000"/>
                <w:sz w:val="24"/>
                <w:szCs w:val="24"/>
              </w:rPr>
            </w:pPr>
            <w:proofErr w:type="spellStart"/>
            <w:r w:rsidRPr="000A69BF">
              <w:rPr>
                <w:rFonts w:ascii="Times New Roman" w:eastAsia="Calibri" w:hAnsi="Times New Roman" w:cs="Times New Roman"/>
                <w:color w:val="000000"/>
                <w:sz w:val="24"/>
                <w:szCs w:val="24"/>
              </w:rPr>
              <w:t>еңбек</w:t>
            </w:r>
            <w:proofErr w:type="spellEnd"/>
            <w:r w:rsidRPr="000A69BF">
              <w:rPr>
                <w:rFonts w:ascii="Times New Roman" w:eastAsia="Calibri" w:hAnsi="Times New Roman" w:cs="Times New Roman"/>
                <w:color w:val="000000"/>
                <w:sz w:val="24"/>
                <w:szCs w:val="24"/>
              </w:rPr>
              <w:t xml:space="preserve"> </w:t>
            </w:r>
            <w:r w:rsidRPr="000A69BF">
              <w:rPr>
                <w:rFonts w:ascii="Times New Roman" w:eastAsia="Calibri" w:hAnsi="Times New Roman" w:cs="Times New Roman"/>
                <w:color w:val="000000"/>
                <w:sz w:val="24"/>
                <w:szCs w:val="24"/>
                <w:lang w:val="kk-KZ"/>
              </w:rPr>
              <w:t>ө</w:t>
            </w:r>
            <w:proofErr w:type="spellStart"/>
            <w:r w:rsidRPr="000A69BF">
              <w:rPr>
                <w:rFonts w:ascii="Times New Roman" w:eastAsia="Calibri" w:hAnsi="Times New Roman" w:cs="Times New Roman"/>
                <w:color w:val="000000"/>
                <w:sz w:val="24"/>
                <w:szCs w:val="24"/>
              </w:rPr>
              <w:t>німділігі</w:t>
            </w:r>
            <w:proofErr w:type="spellEnd"/>
          </w:p>
        </w:tc>
        <w:tc>
          <w:tcPr>
            <w:tcW w:w="3828" w:type="dxa"/>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proofErr w:type="spellStart"/>
            <w:r w:rsidRPr="000A69BF">
              <w:rPr>
                <w:rFonts w:ascii="Times New Roman" w:eastAsia="Calibri" w:hAnsi="Times New Roman" w:cs="Times New Roman"/>
                <w:color w:val="000000"/>
                <w:sz w:val="24"/>
                <w:szCs w:val="24"/>
              </w:rPr>
              <w:t>Бір</w:t>
            </w:r>
            <w:proofErr w:type="spellEnd"/>
            <w:r w:rsidRPr="000A69BF">
              <w:rPr>
                <w:rFonts w:ascii="Times New Roman" w:eastAsia="Calibri" w:hAnsi="Times New Roman" w:cs="Times New Roman"/>
                <w:color w:val="000000"/>
                <w:sz w:val="24"/>
                <w:szCs w:val="24"/>
              </w:rPr>
              <w:t xml:space="preserve"> </w:t>
            </w:r>
            <w:proofErr w:type="spellStart"/>
            <w:r w:rsidRPr="000A69BF">
              <w:rPr>
                <w:rFonts w:ascii="Times New Roman" w:eastAsia="Calibri" w:hAnsi="Times New Roman" w:cs="Times New Roman"/>
                <w:color w:val="000000"/>
                <w:sz w:val="24"/>
                <w:szCs w:val="24"/>
              </w:rPr>
              <w:t>ауысымда</w:t>
            </w:r>
            <w:proofErr w:type="spellEnd"/>
            <w:r w:rsidRPr="000A69BF">
              <w:rPr>
                <w:rFonts w:ascii="Times New Roman" w:eastAsia="Calibri" w:hAnsi="Times New Roman" w:cs="Times New Roman"/>
                <w:color w:val="000000"/>
                <w:sz w:val="24"/>
                <w:szCs w:val="24"/>
              </w:rPr>
              <w:t xml:space="preserve"> </w:t>
            </w:r>
            <w:proofErr w:type="spellStart"/>
            <w:r w:rsidRPr="000A69BF">
              <w:rPr>
                <w:rFonts w:ascii="Times New Roman" w:eastAsia="Calibri" w:hAnsi="Times New Roman" w:cs="Times New Roman"/>
                <w:color w:val="000000"/>
                <w:sz w:val="24"/>
                <w:szCs w:val="24"/>
              </w:rPr>
              <w:t>шығарған</w:t>
            </w:r>
            <w:proofErr w:type="spellEnd"/>
            <w:r w:rsidRPr="000A69BF">
              <w:rPr>
                <w:rFonts w:ascii="Times New Roman" w:eastAsia="Calibri" w:hAnsi="Times New Roman" w:cs="Times New Roman"/>
                <w:color w:val="000000"/>
                <w:sz w:val="24"/>
                <w:szCs w:val="24"/>
              </w:rPr>
              <w:t xml:space="preserve"> </w:t>
            </w:r>
            <w:r w:rsidRPr="000A69BF">
              <w:rPr>
                <w:rFonts w:ascii="Times New Roman" w:eastAsia="Calibri" w:hAnsi="Times New Roman" w:cs="Times New Roman"/>
                <w:color w:val="000000"/>
                <w:sz w:val="24"/>
                <w:szCs w:val="24"/>
                <w:lang w:val="kk-KZ"/>
              </w:rPr>
              <w:t>ө</w:t>
            </w:r>
            <w:proofErr w:type="spellStart"/>
            <w:r w:rsidRPr="000A69BF">
              <w:rPr>
                <w:rFonts w:ascii="Times New Roman" w:eastAsia="Calibri" w:hAnsi="Times New Roman" w:cs="Times New Roman"/>
                <w:color w:val="000000"/>
                <w:sz w:val="24"/>
                <w:szCs w:val="24"/>
              </w:rPr>
              <w:t>нім</w:t>
            </w:r>
            <w:proofErr w:type="spellEnd"/>
            <w:r w:rsidRPr="000A69BF">
              <w:rPr>
                <w:rFonts w:ascii="Times New Roman" w:eastAsia="Calibri" w:hAnsi="Times New Roman" w:cs="Times New Roman"/>
                <w:color w:val="000000"/>
                <w:sz w:val="24"/>
                <w:szCs w:val="24"/>
              </w:rPr>
              <w:t xml:space="preserve">, дана </w:t>
            </w:r>
          </w:p>
        </w:tc>
      </w:tr>
      <w:tr w:rsidR="000A69BF" w:rsidRPr="000A69BF" w:rsidTr="0029636C">
        <w:trPr>
          <w:trHeight w:val="127"/>
          <w:jc w:val="center"/>
        </w:trPr>
        <w:tc>
          <w:tcPr>
            <w:tcW w:w="2520" w:type="dxa"/>
            <w:gridSpan w:val="2"/>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p>
        </w:tc>
        <w:tc>
          <w:tcPr>
            <w:tcW w:w="2686" w:type="dxa"/>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proofErr w:type="spellStart"/>
            <w:r w:rsidRPr="000A69BF">
              <w:rPr>
                <w:rFonts w:ascii="Times New Roman" w:eastAsia="Calibri" w:hAnsi="Times New Roman" w:cs="Times New Roman"/>
                <w:color w:val="000000"/>
                <w:sz w:val="24"/>
                <w:szCs w:val="24"/>
              </w:rPr>
              <w:t>Бірінші</w:t>
            </w:r>
            <w:proofErr w:type="spellEnd"/>
            <w:r w:rsidRPr="000A69BF">
              <w:rPr>
                <w:rFonts w:ascii="Times New Roman" w:eastAsia="Calibri" w:hAnsi="Times New Roman" w:cs="Times New Roman"/>
                <w:color w:val="000000"/>
                <w:sz w:val="24"/>
                <w:szCs w:val="24"/>
              </w:rPr>
              <w:t xml:space="preserve"> топ</w:t>
            </w:r>
          </w:p>
        </w:tc>
        <w:tc>
          <w:tcPr>
            <w:tcW w:w="3828" w:type="dxa"/>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proofErr w:type="spellStart"/>
            <w:r w:rsidRPr="000A69BF">
              <w:rPr>
                <w:rFonts w:ascii="Times New Roman" w:eastAsia="Calibri" w:hAnsi="Times New Roman" w:cs="Times New Roman"/>
                <w:color w:val="000000"/>
                <w:sz w:val="24"/>
                <w:szCs w:val="24"/>
              </w:rPr>
              <w:t>Екінші</w:t>
            </w:r>
            <w:proofErr w:type="spellEnd"/>
            <w:r w:rsidRPr="000A69BF">
              <w:rPr>
                <w:rFonts w:ascii="Times New Roman" w:eastAsia="Calibri" w:hAnsi="Times New Roman" w:cs="Times New Roman"/>
                <w:color w:val="000000"/>
                <w:sz w:val="24"/>
                <w:szCs w:val="24"/>
              </w:rPr>
              <w:t xml:space="preserve"> топ </w:t>
            </w:r>
          </w:p>
        </w:tc>
      </w:tr>
      <w:tr w:rsidR="000A69BF" w:rsidRPr="000A69BF" w:rsidTr="0029636C">
        <w:trPr>
          <w:trHeight w:val="772"/>
          <w:jc w:val="center"/>
        </w:trPr>
        <w:tc>
          <w:tcPr>
            <w:tcW w:w="2513" w:type="dxa"/>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1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2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3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4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5 </w:t>
            </w:r>
          </w:p>
        </w:tc>
        <w:tc>
          <w:tcPr>
            <w:tcW w:w="2693" w:type="dxa"/>
            <w:gridSpan w:val="2"/>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50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80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100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120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150 </w:t>
            </w:r>
          </w:p>
        </w:tc>
        <w:tc>
          <w:tcPr>
            <w:tcW w:w="3828" w:type="dxa"/>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80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90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100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110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120 </w:t>
            </w:r>
          </w:p>
        </w:tc>
      </w:tr>
      <w:tr w:rsidR="000A69BF" w:rsidRPr="000A69BF" w:rsidTr="0029636C">
        <w:trPr>
          <w:trHeight w:val="127"/>
          <w:jc w:val="center"/>
        </w:trPr>
        <w:tc>
          <w:tcPr>
            <w:tcW w:w="2513" w:type="dxa"/>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proofErr w:type="spellStart"/>
            <w:r w:rsidRPr="000A69BF">
              <w:rPr>
                <w:rFonts w:ascii="Times New Roman" w:eastAsia="Calibri" w:hAnsi="Times New Roman" w:cs="Times New Roman"/>
                <w:color w:val="000000"/>
                <w:sz w:val="24"/>
                <w:szCs w:val="24"/>
              </w:rPr>
              <w:t>Барлығы</w:t>
            </w:r>
            <w:proofErr w:type="spellEnd"/>
            <w:r w:rsidRPr="000A69BF">
              <w:rPr>
                <w:rFonts w:ascii="Times New Roman" w:eastAsia="Calibri" w:hAnsi="Times New Roman" w:cs="Times New Roman"/>
                <w:color w:val="000000"/>
                <w:sz w:val="24"/>
                <w:szCs w:val="24"/>
              </w:rPr>
              <w:t xml:space="preserve"> </w:t>
            </w:r>
          </w:p>
        </w:tc>
        <w:tc>
          <w:tcPr>
            <w:tcW w:w="2693" w:type="dxa"/>
            <w:gridSpan w:val="2"/>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500 </w:t>
            </w:r>
          </w:p>
        </w:tc>
        <w:tc>
          <w:tcPr>
            <w:tcW w:w="3828" w:type="dxa"/>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500 </w:t>
            </w:r>
          </w:p>
        </w:tc>
      </w:tr>
    </w:tbl>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rPr>
        <w:t xml:space="preserve">Осы </w:t>
      </w:r>
      <w:proofErr w:type="spellStart"/>
      <w:r w:rsidRPr="000A69BF">
        <w:rPr>
          <w:rFonts w:ascii="Times New Roman" w:eastAsia="Calibri" w:hAnsi="Times New Roman" w:cs="Times New Roman"/>
          <w:color w:val="000000"/>
          <w:sz w:val="28"/>
          <w:szCs w:val="28"/>
        </w:rPr>
        <w:t>мәліметтер</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бойынша</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екі</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топтағы</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орташа</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еңбек</w:t>
      </w:r>
      <w:proofErr w:type="spellEnd"/>
      <w:r w:rsidRPr="000A69BF">
        <w:rPr>
          <w:rFonts w:ascii="Times New Roman" w:eastAsia="Calibri" w:hAnsi="Times New Roman" w:cs="Times New Roman"/>
          <w:color w:val="000000"/>
          <w:sz w:val="28"/>
          <w:szCs w:val="28"/>
        </w:rPr>
        <w:t xml:space="preserve"> </w:t>
      </w:r>
      <w:r w:rsidRPr="000A69BF">
        <w:rPr>
          <w:rFonts w:ascii="Times New Roman" w:eastAsia="Calibri" w:hAnsi="Times New Roman" w:cs="Times New Roman"/>
          <w:color w:val="000000"/>
          <w:sz w:val="28"/>
          <w:szCs w:val="28"/>
          <w:lang w:val="kk-KZ"/>
        </w:rPr>
        <w:t>ө</w:t>
      </w:r>
      <w:proofErr w:type="spellStart"/>
      <w:r w:rsidRPr="000A69BF">
        <w:rPr>
          <w:rFonts w:ascii="Times New Roman" w:eastAsia="Calibri" w:hAnsi="Times New Roman" w:cs="Times New Roman"/>
          <w:color w:val="000000"/>
          <w:sz w:val="28"/>
          <w:szCs w:val="28"/>
        </w:rPr>
        <w:t>німділігін</w:t>
      </w:r>
      <w:proofErr w:type="spellEnd"/>
      <w:r w:rsidRPr="000A69BF">
        <w:rPr>
          <w:rFonts w:ascii="Times New Roman" w:eastAsia="Calibri" w:hAnsi="Times New Roman" w:cs="Times New Roman"/>
          <w:color w:val="000000"/>
          <w:sz w:val="28"/>
          <w:szCs w:val="28"/>
        </w:rPr>
        <w:t xml:space="preserve">, вариация </w:t>
      </w:r>
      <w:r w:rsidRPr="000A69BF">
        <w:rPr>
          <w:rFonts w:ascii="Times New Roman" w:eastAsia="Calibri" w:hAnsi="Times New Roman" w:cs="Times New Roman"/>
          <w:color w:val="000000"/>
          <w:sz w:val="28"/>
          <w:szCs w:val="28"/>
          <w:lang w:val="kk-KZ"/>
        </w:rPr>
        <w:t>ө</w:t>
      </w:r>
      <w:proofErr w:type="spellStart"/>
      <w:r w:rsidRPr="000A69BF">
        <w:rPr>
          <w:rFonts w:ascii="Times New Roman" w:eastAsia="Calibri" w:hAnsi="Times New Roman" w:cs="Times New Roman"/>
          <w:color w:val="000000"/>
          <w:sz w:val="28"/>
          <w:szCs w:val="28"/>
        </w:rPr>
        <w:t>рісін</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орташа</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сызықтық</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ауытқуды</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анықтау</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керек</w:t>
      </w:r>
      <w:proofErr w:type="spellEnd"/>
      <w:r w:rsidRPr="000A69BF">
        <w:rPr>
          <w:rFonts w:ascii="Times New Roman" w:eastAsia="Calibri" w:hAnsi="Times New Roman" w:cs="Times New Roman"/>
          <w:color w:val="000000"/>
          <w:sz w:val="28"/>
          <w:szCs w:val="28"/>
          <w:lang w:val="kk-KZ"/>
        </w:rPr>
        <w:t xml:space="preserve">.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lang w:val="kk-KZ"/>
        </w:rPr>
        <w:t>#</w:t>
      </w:r>
    </w:p>
    <w:p w:rsidR="000A69BF" w:rsidRPr="000A69BF" w:rsidRDefault="000A69BF" w:rsidP="000A69BF">
      <w:pPr>
        <w:autoSpaceDE w:val="0"/>
        <w:autoSpaceDN w:val="0"/>
        <w:adjustRightInd w:val="0"/>
        <w:spacing w:after="0" w:line="240" w:lineRule="auto"/>
        <w:jc w:val="both"/>
        <w:rPr>
          <w:rFonts w:ascii="Times New Roman" w:eastAsia="Calibri" w:hAnsi="Times New Roman" w:cs="Times New Roman"/>
          <w:bCs/>
          <w:color w:val="000000"/>
          <w:sz w:val="28"/>
          <w:szCs w:val="28"/>
          <w:lang w:val="kk-KZ"/>
        </w:rPr>
      </w:pPr>
      <w:r w:rsidRPr="000A69BF">
        <w:rPr>
          <w:rFonts w:ascii="Times New Roman" w:eastAsia="Calibri" w:hAnsi="Times New Roman" w:cs="Times New Roman"/>
          <w:color w:val="000000"/>
          <w:sz w:val="28"/>
          <w:szCs w:val="28"/>
          <w:lang w:val="kk-KZ"/>
        </w:rPr>
        <w:t xml:space="preserve">Шаруа қожалықтарының пайдаланылатын жері туралы мынадай шартты мәліметтер берілген: </w:t>
      </w:r>
      <w:r w:rsidRPr="000A69BF">
        <w:rPr>
          <w:rFonts w:ascii="Times New Roman" w:eastAsia="Calibri" w:hAnsi="Times New Roman" w:cs="Times New Roman"/>
          <w:bCs/>
          <w:color w:val="000000"/>
          <w:sz w:val="28"/>
          <w:szCs w:val="28"/>
          <w:lang w:val="kk-KZ"/>
        </w:rPr>
        <w:t>Шаруа қожалықтарының пайдаланылатын жер мөлшері бойынша бөлінуі.</w:t>
      </w:r>
    </w:p>
    <w:tbl>
      <w:tblPr>
        <w:tblW w:w="0" w:type="auto"/>
        <w:tblInd w:w="82" w:type="dxa"/>
        <w:tblBorders>
          <w:top w:val="nil"/>
          <w:left w:val="nil"/>
          <w:bottom w:val="nil"/>
          <w:right w:val="nil"/>
        </w:tblBorders>
        <w:tblLayout w:type="fixed"/>
        <w:tblLook w:val="0000" w:firstRow="0" w:lastRow="0" w:firstColumn="0" w:lastColumn="0" w:noHBand="0" w:noVBand="0"/>
      </w:tblPr>
      <w:tblGrid>
        <w:gridCol w:w="1673"/>
        <w:gridCol w:w="1115"/>
        <w:gridCol w:w="558"/>
        <w:gridCol w:w="1673"/>
        <w:gridCol w:w="557"/>
        <w:gridCol w:w="1116"/>
        <w:gridCol w:w="1673"/>
      </w:tblGrid>
      <w:tr w:rsidR="000A69BF" w:rsidRPr="000A69BF" w:rsidTr="0029636C">
        <w:trPr>
          <w:trHeight w:val="775"/>
        </w:trPr>
        <w:tc>
          <w:tcPr>
            <w:tcW w:w="1673" w:type="dxa"/>
            <w:tcBorders>
              <w:top w:val="single" w:sz="4" w:space="0" w:color="auto"/>
              <w:left w:val="single" w:sz="4" w:space="0" w:color="auto"/>
              <w:bottom w:val="single" w:sz="4" w:space="0" w:color="auto"/>
              <w:right w:val="single" w:sz="4" w:space="0" w:color="auto"/>
            </w:tcBorders>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Топ № </w:t>
            </w:r>
          </w:p>
        </w:tc>
        <w:tc>
          <w:tcPr>
            <w:tcW w:w="1673" w:type="dxa"/>
            <w:gridSpan w:val="2"/>
            <w:tcBorders>
              <w:top w:val="single" w:sz="4" w:space="0" w:color="auto"/>
              <w:left w:val="single" w:sz="4" w:space="0" w:color="auto"/>
              <w:bottom w:val="single" w:sz="4" w:space="0" w:color="auto"/>
              <w:right w:val="single" w:sz="4" w:space="0" w:color="auto"/>
            </w:tcBorders>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proofErr w:type="spellStart"/>
            <w:r w:rsidRPr="000A69BF">
              <w:rPr>
                <w:rFonts w:ascii="Times New Roman" w:eastAsia="Calibri" w:hAnsi="Times New Roman" w:cs="Times New Roman"/>
                <w:color w:val="000000"/>
                <w:sz w:val="24"/>
                <w:szCs w:val="24"/>
              </w:rPr>
              <w:t>Пайдаланылатын</w:t>
            </w:r>
            <w:proofErr w:type="spellEnd"/>
            <w:r w:rsidRPr="000A69BF">
              <w:rPr>
                <w:rFonts w:ascii="Times New Roman" w:eastAsia="Calibri" w:hAnsi="Times New Roman" w:cs="Times New Roman"/>
                <w:color w:val="000000"/>
                <w:sz w:val="24"/>
                <w:szCs w:val="24"/>
              </w:rPr>
              <w:t xml:space="preserve"> </w:t>
            </w:r>
            <w:proofErr w:type="spellStart"/>
            <w:r w:rsidRPr="000A69BF">
              <w:rPr>
                <w:rFonts w:ascii="Times New Roman" w:eastAsia="Calibri" w:hAnsi="Times New Roman" w:cs="Times New Roman"/>
                <w:color w:val="000000"/>
                <w:sz w:val="24"/>
                <w:szCs w:val="24"/>
              </w:rPr>
              <w:t>жер</w:t>
            </w:r>
            <w:proofErr w:type="spellEnd"/>
            <w:r w:rsidRPr="000A69BF">
              <w:rPr>
                <w:rFonts w:ascii="Times New Roman" w:eastAsia="Calibri" w:hAnsi="Times New Roman" w:cs="Times New Roman"/>
                <w:color w:val="000000"/>
                <w:sz w:val="24"/>
                <w:szCs w:val="24"/>
              </w:rPr>
              <w:t xml:space="preserve"> </w:t>
            </w:r>
            <w:r w:rsidRPr="000A69BF">
              <w:rPr>
                <w:rFonts w:ascii="Times New Roman" w:eastAsia="Calibri" w:hAnsi="Times New Roman" w:cs="Times New Roman"/>
                <w:color w:val="000000"/>
                <w:sz w:val="24"/>
                <w:szCs w:val="24"/>
                <w:lang w:val="kk-KZ"/>
              </w:rPr>
              <w:t>мө</w:t>
            </w:r>
            <w:proofErr w:type="spellStart"/>
            <w:r w:rsidRPr="000A69BF">
              <w:rPr>
                <w:rFonts w:ascii="Times New Roman" w:eastAsia="Calibri" w:hAnsi="Times New Roman" w:cs="Times New Roman"/>
                <w:color w:val="000000"/>
                <w:sz w:val="24"/>
                <w:szCs w:val="24"/>
              </w:rPr>
              <w:t>лшері</w:t>
            </w:r>
            <w:proofErr w:type="spellEnd"/>
            <w:r w:rsidRPr="000A69BF">
              <w:rPr>
                <w:rFonts w:ascii="Times New Roman" w:eastAsia="Calibri" w:hAnsi="Times New Roman" w:cs="Times New Roman"/>
                <w:color w:val="000000"/>
                <w:sz w:val="24"/>
                <w:szCs w:val="24"/>
              </w:rPr>
              <w:t xml:space="preserve"> </w:t>
            </w:r>
            <w:proofErr w:type="spellStart"/>
            <w:r w:rsidRPr="000A69BF">
              <w:rPr>
                <w:rFonts w:ascii="Times New Roman" w:eastAsia="Calibri" w:hAnsi="Times New Roman" w:cs="Times New Roman"/>
                <w:color w:val="000000"/>
                <w:sz w:val="24"/>
                <w:szCs w:val="24"/>
              </w:rPr>
              <w:t>бойынша</w:t>
            </w:r>
            <w:proofErr w:type="spellEnd"/>
            <w:r w:rsidRPr="000A69BF">
              <w:rPr>
                <w:rFonts w:ascii="Times New Roman" w:eastAsia="Calibri" w:hAnsi="Times New Roman" w:cs="Times New Roman"/>
                <w:color w:val="000000"/>
                <w:sz w:val="24"/>
                <w:szCs w:val="24"/>
              </w:rPr>
              <w:t xml:space="preserve"> </w:t>
            </w:r>
            <w:proofErr w:type="spellStart"/>
            <w:r w:rsidRPr="000A69BF">
              <w:rPr>
                <w:rFonts w:ascii="Times New Roman" w:eastAsia="Calibri" w:hAnsi="Times New Roman" w:cs="Times New Roman"/>
                <w:color w:val="000000"/>
                <w:sz w:val="24"/>
                <w:szCs w:val="24"/>
              </w:rPr>
              <w:t>анықталған</w:t>
            </w:r>
            <w:proofErr w:type="spellEnd"/>
            <w:r w:rsidRPr="000A69BF">
              <w:rPr>
                <w:rFonts w:ascii="Times New Roman" w:eastAsia="Calibri" w:hAnsi="Times New Roman" w:cs="Times New Roman"/>
                <w:color w:val="000000"/>
                <w:sz w:val="24"/>
                <w:szCs w:val="24"/>
              </w:rPr>
              <w:t xml:space="preserve"> </w:t>
            </w:r>
            <w:proofErr w:type="spellStart"/>
            <w:r w:rsidRPr="000A69BF">
              <w:rPr>
                <w:rFonts w:ascii="Times New Roman" w:eastAsia="Calibri" w:hAnsi="Times New Roman" w:cs="Times New Roman"/>
                <w:color w:val="000000"/>
                <w:sz w:val="24"/>
                <w:szCs w:val="24"/>
              </w:rPr>
              <w:t>шаруашылық</w:t>
            </w:r>
            <w:proofErr w:type="spellEnd"/>
            <w:r w:rsidRPr="000A69BF">
              <w:rPr>
                <w:rFonts w:ascii="Times New Roman" w:eastAsia="Calibri" w:hAnsi="Times New Roman" w:cs="Times New Roman"/>
                <w:color w:val="000000"/>
                <w:sz w:val="24"/>
                <w:szCs w:val="24"/>
              </w:rPr>
              <w:t xml:space="preserve"> </w:t>
            </w:r>
            <w:proofErr w:type="spellStart"/>
            <w:r w:rsidRPr="000A69BF">
              <w:rPr>
                <w:rFonts w:ascii="Times New Roman" w:eastAsia="Calibri" w:hAnsi="Times New Roman" w:cs="Times New Roman"/>
                <w:color w:val="000000"/>
                <w:sz w:val="24"/>
                <w:szCs w:val="24"/>
              </w:rPr>
              <w:t>топтары</w:t>
            </w:r>
            <w:proofErr w:type="spellEnd"/>
            <w:r w:rsidRPr="000A69BF">
              <w:rPr>
                <w:rFonts w:ascii="Times New Roman" w:eastAsia="Calibri" w:hAnsi="Times New Roman" w:cs="Times New Roman"/>
                <w:color w:val="000000"/>
                <w:sz w:val="24"/>
                <w:szCs w:val="24"/>
              </w:rPr>
              <w:t xml:space="preserve">, га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lastRenderedPageBreak/>
              <w:t xml:space="preserve">õ </w:t>
            </w:r>
          </w:p>
        </w:tc>
        <w:tc>
          <w:tcPr>
            <w:tcW w:w="1673" w:type="dxa"/>
            <w:tcBorders>
              <w:top w:val="single" w:sz="4" w:space="0" w:color="auto"/>
              <w:left w:val="single" w:sz="4" w:space="0" w:color="auto"/>
              <w:bottom w:val="single" w:sz="4" w:space="0" w:color="auto"/>
              <w:right w:val="single" w:sz="4" w:space="0" w:color="auto"/>
            </w:tcBorders>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proofErr w:type="spellStart"/>
            <w:r w:rsidRPr="000A69BF">
              <w:rPr>
                <w:rFonts w:ascii="Times New Roman" w:eastAsia="Calibri" w:hAnsi="Times New Roman" w:cs="Times New Roman"/>
                <w:color w:val="000000"/>
                <w:sz w:val="24"/>
                <w:szCs w:val="24"/>
              </w:rPr>
              <w:lastRenderedPageBreak/>
              <w:t>Шаруашылық</w:t>
            </w:r>
            <w:proofErr w:type="spellEnd"/>
            <w:r w:rsidRPr="000A69BF">
              <w:rPr>
                <w:rFonts w:ascii="Times New Roman" w:eastAsia="Calibri" w:hAnsi="Times New Roman" w:cs="Times New Roman"/>
                <w:color w:val="000000"/>
                <w:sz w:val="24"/>
                <w:szCs w:val="24"/>
              </w:rPr>
              <w:t xml:space="preserve"> саны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f </w:t>
            </w:r>
          </w:p>
        </w:tc>
        <w:tc>
          <w:tcPr>
            <w:tcW w:w="1673" w:type="dxa"/>
            <w:gridSpan w:val="2"/>
            <w:tcBorders>
              <w:top w:val="single" w:sz="4" w:space="0" w:color="auto"/>
              <w:left w:val="single" w:sz="4" w:space="0" w:color="auto"/>
              <w:bottom w:val="single" w:sz="4" w:space="0" w:color="auto"/>
              <w:right w:val="single" w:sz="4" w:space="0" w:color="auto"/>
            </w:tcBorders>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Интервал </w:t>
            </w:r>
            <w:proofErr w:type="spellStart"/>
            <w:r w:rsidRPr="000A69BF">
              <w:rPr>
                <w:rFonts w:ascii="Times New Roman" w:eastAsia="Calibri" w:hAnsi="Times New Roman" w:cs="Times New Roman"/>
                <w:color w:val="000000"/>
                <w:sz w:val="24"/>
                <w:szCs w:val="24"/>
              </w:rPr>
              <w:t>ортасы</w:t>
            </w:r>
            <w:proofErr w:type="spellEnd"/>
            <w:r w:rsidRPr="000A69BF">
              <w:rPr>
                <w:rFonts w:ascii="Times New Roman" w:eastAsia="Calibri" w:hAnsi="Times New Roman" w:cs="Times New Roman"/>
                <w:color w:val="000000"/>
                <w:sz w:val="24"/>
                <w:szCs w:val="24"/>
              </w:rPr>
              <w:t xml:space="preserve">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x </w:t>
            </w:r>
          </w:p>
        </w:tc>
        <w:tc>
          <w:tcPr>
            <w:tcW w:w="1673" w:type="dxa"/>
            <w:tcBorders>
              <w:top w:val="single" w:sz="4" w:space="0" w:color="auto"/>
              <w:left w:val="single" w:sz="4" w:space="0" w:color="auto"/>
              <w:bottom w:val="single" w:sz="4" w:space="0" w:color="auto"/>
              <w:right w:val="single" w:sz="4" w:space="0" w:color="auto"/>
            </w:tcBorders>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proofErr w:type="spellStart"/>
            <w:r w:rsidRPr="000A69BF">
              <w:rPr>
                <w:rFonts w:ascii="Times New Roman" w:eastAsia="Calibri" w:hAnsi="Times New Roman" w:cs="Times New Roman"/>
                <w:color w:val="000000"/>
                <w:sz w:val="24"/>
                <w:szCs w:val="24"/>
              </w:rPr>
              <w:t>xf</w:t>
            </w:r>
            <w:proofErr w:type="spellEnd"/>
            <w:r w:rsidRPr="000A69BF">
              <w:rPr>
                <w:rFonts w:ascii="Times New Roman" w:eastAsia="Calibri" w:hAnsi="Times New Roman" w:cs="Times New Roman"/>
                <w:color w:val="000000"/>
                <w:sz w:val="24"/>
                <w:szCs w:val="24"/>
              </w:rPr>
              <w:t xml:space="preserve"> </w:t>
            </w:r>
          </w:p>
        </w:tc>
      </w:tr>
      <w:tr w:rsidR="000A69BF" w:rsidRPr="000A69BF" w:rsidTr="0029636C">
        <w:trPr>
          <w:trHeight w:val="772"/>
        </w:trPr>
        <w:tc>
          <w:tcPr>
            <w:tcW w:w="1673" w:type="dxa"/>
            <w:tcBorders>
              <w:top w:val="single" w:sz="4" w:space="0" w:color="auto"/>
              <w:left w:val="single" w:sz="4" w:space="0" w:color="auto"/>
              <w:bottom w:val="single" w:sz="4" w:space="0" w:color="auto"/>
              <w:right w:val="single" w:sz="4" w:space="0" w:color="auto"/>
            </w:tcBorders>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lastRenderedPageBreak/>
              <w:t xml:space="preserve">I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II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III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IV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V </w:t>
            </w:r>
          </w:p>
        </w:tc>
        <w:tc>
          <w:tcPr>
            <w:tcW w:w="1673" w:type="dxa"/>
            <w:gridSpan w:val="2"/>
            <w:tcBorders>
              <w:top w:val="single" w:sz="4" w:space="0" w:color="auto"/>
              <w:left w:val="single" w:sz="4" w:space="0" w:color="auto"/>
              <w:bottom w:val="single" w:sz="4" w:space="0" w:color="auto"/>
              <w:right w:val="single" w:sz="4" w:space="0" w:color="auto"/>
            </w:tcBorders>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30-ға </w:t>
            </w:r>
            <w:proofErr w:type="spellStart"/>
            <w:r w:rsidRPr="000A69BF">
              <w:rPr>
                <w:rFonts w:ascii="Times New Roman" w:eastAsia="Calibri" w:hAnsi="Times New Roman" w:cs="Times New Roman"/>
                <w:color w:val="000000"/>
                <w:sz w:val="24"/>
                <w:szCs w:val="24"/>
              </w:rPr>
              <w:t>дейін</w:t>
            </w:r>
            <w:proofErr w:type="spellEnd"/>
            <w:r w:rsidRPr="000A69BF">
              <w:rPr>
                <w:rFonts w:ascii="Times New Roman" w:eastAsia="Calibri" w:hAnsi="Times New Roman" w:cs="Times New Roman"/>
                <w:color w:val="000000"/>
                <w:sz w:val="24"/>
                <w:szCs w:val="24"/>
              </w:rPr>
              <w:t xml:space="preserve">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30 – 40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40 – 50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50 – 60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60 </w:t>
            </w:r>
            <w:proofErr w:type="spellStart"/>
            <w:r w:rsidRPr="000A69BF">
              <w:rPr>
                <w:rFonts w:ascii="Times New Roman" w:eastAsia="Calibri" w:hAnsi="Times New Roman" w:cs="Times New Roman"/>
                <w:color w:val="000000"/>
                <w:sz w:val="24"/>
                <w:szCs w:val="24"/>
              </w:rPr>
              <w:t>және</w:t>
            </w:r>
            <w:proofErr w:type="spellEnd"/>
            <w:r w:rsidRPr="000A69BF">
              <w:rPr>
                <w:rFonts w:ascii="Times New Roman" w:eastAsia="Calibri" w:hAnsi="Times New Roman" w:cs="Times New Roman"/>
                <w:color w:val="000000"/>
                <w:sz w:val="24"/>
                <w:szCs w:val="24"/>
              </w:rPr>
              <w:t xml:space="preserve"> </w:t>
            </w:r>
            <w:proofErr w:type="spellStart"/>
            <w:r w:rsidRPr="000A69BF">
              <w:rPr>
                <w:rFonts w:ascii="Times New Roman" w:eastAsia="Calibri" w:hAnsi="Times New Roman" w:cs="Times New Roman"/>
                <w:color w:val="000000"/>
                <w:sz w:val="24"/>
                <w:szCs w:val="24"/>
              </w:rPr>
              <w:t>одан</w:t>
            </w:r>
            <w:proofErr w:type="spellEnd"/>
            <w:r w:rsidRPr="000A69BF">
              <w:rPr>
                <w:rFonts w:ascii="Times New Roman" w:eastAsia="Calibri" w:hAnsi="Times New Roman" w:cs="Times New Roman"/>
                <w:color w:val="000000"/>
                <w:sz w:val="24"/>
                <w:szCs w:val="24"/>
              </w:rPr>
              <w:t xml:space="preserve"> </w:t>
            </w:r>
            <w:proofErr w:type="spellStart"/>
            <w:r w:rsidRPr="000A69BF">
              <w:rPr>
                <w:rFonts w:ascii="Times New Roman" w:eastAsia="Calibri" w:hAnsi="Times New Roman" w:cs="Times New Roman"/>
                <w:color w:val="000000"/>
                <w:sz w:val="24"/>
                <w:szCs w:val="24"/>
              </w:rPr>
              <w:t>жоғары</w:t>
            </w:r>
            <w:proofErr w:type="spellEnd"/>
            <w:r w:rsidRPr="000A69BF">
              <w:rPr>
                <w:rFonts w:ascii="Times New Roman" w:eastAsia="Calibri" w:hAnsi="Times New Roman" w:cs="Times New Roman"/>
                <w:color w:val="000000"/>
                <w:sz w:val="24"/>
                <w:szCs w:val="24"/>
              </w:rPr>
              <w:t xml:space="preserve"> </w:t>
            </w:r>
          </w:p>
        </w:tc>
        <w:tc>
          <w:tcPr>
            <w:tcW w:w="1673" w:type="dxa"/>
            <w:tcBorders>
              <w:top w:val="single" w:sz="4" w:space="0" w:color="auto"/>
              <w:left w:val="single" w:sz="4" w:space="0" w:color="auto"/>
              <w:bottom w:val="single" w:sz="4" w:space="0" w:color="auto"/>
              <w:right w:val="single" w:sz="4" w:space="0" w:color="auto"/>
            </w:tcBorders>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15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25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40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15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5 </w:t>
            </w:r>
          </w:p>
        </w:tc>
        <w:tc>
          <w:tcPr>
            <w:tcW w:w="1673" w:type="dxa"/>
            <w:gridSpan w:val="2"/>
            <w:tcBorders>
              <w:top w:val="single" w:sz="4" w:space="0" w:color="auto"/>
              <w:left w:val="single" w:sz="4" w:space="0" w:color="auto"/>
              <w:bottom w:val="single" w:sz="4" w:space="0" w:color="auto"/>
              <w:right w:val="single" w:sz="4" w:space="0" w:color="auto"/>
            </w:tcBorders>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25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35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45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55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65 </w:t>
            </w:r>
          </w:p>
        </w:tc>
        <w:tc>
          <w:tcPr>
            <w:tcW w:w="1673" w:type="dxa"/>
            <w:tcBorders>
              <w:top w:val="single" w:sz="4" w:space="0" w:color="auto"/>
              <w:left w:val="single" w:sz="4" w:space="0" w:color="auto"/>
              <w:bottom w:val="single" w:sz="4" w:space="0" w:color="auto"/>
              <w:right w:val="single" w:sz="4" w:space="0" w:color="auto"/>
            </w:tcBorders>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375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875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1800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825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325 </w:t>
            </w:r>
          </w:p>
        </w:tc>
      </w:tr>
      <w:tr w:rsidR="000A69BF" w:rsidRPr="000A69BF" w:rsidTr="0029636C">
        <w:trPr>
          <w:trHeight w:val="127"/>
        </w:trPr>
        <w:tc>
          <w:tcPr>
            <w:tcW w:w="2788" w:type="dxa"/>
            <w:gridSpan w:val="2"/>
            <w:tcBorders>
              <w:top w:val="single" w:sz="4" w:space="0" w:color="auto"/>
              <w:left w:val="single" w:sz="4" w:space="0" w:color="auto"/>
              <w:bottom w:val="single" w:sz="4" w:space="0" w:color="auto"/>
              <w:right w:val="single" w:sz="4" w:space="0" w:color="auto"/>
            </w:tcBorders>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100 </w:t>
            </w:r>
          </w:p>
        </w:tc>
        <w:tc>
          <w:tcPr>
            <w:tcW w:w="2788" w:type="dxa"/>
            <w:gridSpan w:val="3"/>
            <w:tcBorders>
              <w:top w:val="single" w:sz="4" w:space="0" w:color="auto"/>
              <w:left w:val="single" w:sz="4" w:space="0" w:color="auto"/>
              <w:bottom w:val="single" w:sz="4" w:space="0" w:color="auto"/>
              <w:right w:val="single" w:sz="4" w:space="0" w:color="auto"/>
            </w:tcBorders>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 </w:t>
            </w:r>
          </w:p>
        </w:tc>
        <w:tc>
          <w:tcPr>
            <w:tcW w:w="2789" w:type="dxa"/>
            <w:gridSpan w:val="2"/>
            <w:tcBorders>
              <w:top w:val="single" w:sz="4" w:space="0" w:color="auto"/>
              <w:left w:val="single" w:sz="4" w:space="0" w:color="auto"/>
              <w:bottom w:val="single" w:sz="4" w:space="0" w:color="auto"/>
              <w:right w:val="single" w:sz="4" w:space="0" w:color="auto"/>
            </w:tcBorders>
          </w:tcPr>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4"/>
                <w:szCs w:val="24"/>
              </w:rPr>
            </w:pPr>
            <w:r w:rsidRPr="000A69BF">
              <w:rPr>
                <w:rFonts w:ascii="Times New Roman" w:eastAsia="Calibri" w:hAnsi="Times New Roman" w:cs="Times New Roman"/>
                <w:color w:val="000000"/>
                <w:sz w:val="24"/>
                <w:szCs w:val="24"/>
              </w:rPr>
              <w:t xml:space="preserve">4200 </w:t>
            </w:r>
          </w:p>
        </w:tc>
      </w:tr>
    </w:tbl>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rPr>
      </w:pPr>
      <w:r w:rsidRPr="000A69BF">
        <w:rPr>
          <w:rFonts w:ascii="Times New Roman" w:eastAsia="Calibri" w:hAnsi="Times New Roman" w:cs="Times New Roman"/>
          <w:color w:val="000000"/>
          <w:sz w:val="28"/>
          <w:szCs w:val="28"/>
        </w:rPr>
        <w:t xml:space="preserve">Осы </w:t>
      </w:r>
      <w:proofErr w:type="spellStart"/>
      <w:r w:rsidRPr="000A69BF">
        <w:rPr>
          <w:rFonts w:ascii="Times New Roman" w:eastAsia="Calibri" w:hAnsi="Times New Roman" w:cs="Times New Roman"/>
          <w:color w:val="000000"/>
          <w:sz w:val="28"/>
          <w:szCs w:val="28"/>
        </w:rPr>
        <w:t>мәліметтер</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бойынша</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бір</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шаруа</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қожалығына</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шаққандағы</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пайдаланылатын</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жердің</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орташа</w:t>
      </w:r>
      <w:proofErr w:type="spellEnd"/>
      <w:r w:rsidRPr="000A69BF">
        <w:rPr>
          <w:rFonts w:ascii="Times New Roman" w:eastAsia="Calibri" w:hAnsi="Times New Roman" w:cs="Times New Roman"/>
          <w:color w:val="000000"/>
          <w:sz w:val="28"/>
          <w:szCs w:val="28"/>
        </w:rPr>
        <w:t xml:space="preserve"> м</w:t>
      </w:r>
      <w:r w:rsidRPr="000A69BF">
        <w:rPr>
          <w:rFonts w:ascii="Times New Roman" w:eastAsia="Calibri" w:hAnsi="Times New Roman" w:cs="Times New Roman"/>
          <w:color w:val="000000"/>
          <w:sz w:val="28"/>
          <w:szCs w:val="28"/>
          <w:lang w:val="kk-KZ"/>
        </w:rPr>
        <w:t>ө</w:t>
      </w:r>
      <w:proofErr w:type="spellStart"/>
      <w:r w:rsidRPr="000A69BF">
        <w:rPr>
          <w:rFonts w:ascii="Times New Roman" w:eastAsia="Calibri" w:hAnsi="Times New Roman" w:cs="Times New Roman"/>
          <w:color w:val="000000"/>
          <w:sz w:val="28"/>
          <w:szCs w:val="28"/>
        </w:rPr>
        <w:t>лшерін</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анықтау</w:t>
      </w:r>
      <w:proofErr w:type="spellEnd"/>
      <w:r w:rsidRPr="000A69BF">
        <w:rPr>
          <w:rFonts w:ascii="Times New Roman" w:eastAsia="Calibri" w:hAnsi="Times New Roman" w:cs="Times New Roman"/>
          <w:color w:val="000000"/>
          <w:sz w:val="28"/>
          <w:szCs w:val="28"/>
        </w:rPr>
        <w:t xml:space="preserve"> </w:t>
      </w:r>
      <w:proofErr w:type="spellStart"/>
      <w:r w:rsidRPr="000A69BF">
        <w:rPr>
          <w:rFonts w:ascii="Times New Roman" w:eastAsia="Calibri" w:hAnsi="Times New Roman" w:cs="Times New Roman"/>
          <w:color w:val="000000"/>
          <w:sz w:val="28"/>
          <w:szCs w:val="28"/>
        </w:rPr>
        <w:t>керек</w:t>
      </w:r>
      <w:proofErr w:type="spellEnd"/>
      <w:r w:rsidRPr="000A69BF">
        <w:rPr>
          <w:rFonts w:ascii="Times New Roman" w:eastAsia="Calibri" w:hAnsi="Times New Roman" w:cs="Times New Roman"/>
          <w:color w:val="000000"/>
          <w:sz w:val="28"/>
          <w:szCs w:val="28"/>
        </w:rPr>
        <w:t xml:space="preserve">. </w:t>
      </w: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lang w:val="kk-KZ"/>
        </w:rPr>
        <w:t>#</w:t>
      </w:r>
    </w:p>
    <w:p w:rsidR="000A69BF" w:rsidRPr="000A69BF" w:rsidRDefault="000A69BF" w:rsidP="000A69BF">
      <w:pPr>
        <w:autoSpaceDE w:val="0"/>
        <w:autoSpaceDN w:val="0"/>
        <w:adjustRightInd w:val="0"/>
        <w:spacing w:after="0" w:line="240" w:lineRule="auto"/>
        <w:jc w:val="both"/>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lang w:val="kk-KZ"/>
        </w:rPr>
        <w:t xml:space="preserve">Шығарылған 5000 дана ӛнімнің ішінде ақаулы ӛнімдер 8 пайызды құрайды деп шамаланды. Ақаулы ӛнім үлесін 0,954 ықтималдығымен анықтағанда жіберілетін қате 2 пайыздан аспау үшін іріктеу кӛлемі қандай болуы керек? </w:t>
      </w:r>
    </w:p>
    <w:p w:rsidR="000A69BF" w:rsidRPr="000A69BF" w:rsidRDefault="000A69BF" w:rsidP="000A69BF">
      <w:pPr>
        <w:autoSpaceDE w:val="0"/>
        <w:autoSpaceDN w:val="0"/>
        <w:adjustRightInd w:val="0"/>
        <w:spacing w:after="0" w:line="240" w:lineRule="auto"/>
        <w:jc w:val="both"/>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lang w:val="kk-KZ"/>
        </w:rPr>
        <w:t>#</w:t>
      </w:r>
    </w:p>
    <w:p w:rsidR="000A69BF" w:rsidRPr="000A69BF" w:rsidRDefault="000A69BF" w:rsidP="000A69BF">
      <w:pPr>
        <w:autoSpaceDE w:val="0"/>
        <w:autoSpaceDN w:val="0"/>
        <w:adjustRightInd w:val="0"/>
        <w:spacing w:after="0" w:line="240" w:lineRule="auto"/>
        <w:jc w:val="both"/>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lang w:val="kk-KZ"/>
        </w:rPr>
        <w:t xml:space="preserve">Жаппай жүргізілген мал санағы кезінде облыста 350000 бас ірі қара мал, соның ішінде А ауданында 41000 бас мал бар екені анықталды. Ал ішінара бақылау барысында бұл ауданда 41041 ірі қара мал бар екені анықталды, яғни жаппай бақылау кезінде 41 мал есепке алынбаған. Осы мәліметтер бойынша облыстағы ірі қара малдың санын түзету коэффициенттері тәсілімен есептеу керек. </w:t>
      </w:r>
    </w:p>
    <w:p w:rsidR="000A69BF" w:rsidRPr="000A69BF" w:rsidRDefault="000A69BF" w:rsidP="000A69BF">
      <w:pPr>
        <w:autoSpaceDE w:val="0"/>
        <w:autoSpaceDN w:val="0"/>
        <w:adjustRightInd w:val="0"/>
        <w:spacing w:after="0" w:line="240" w:lineRule="auto"/>
        <w:jc w:val="both"/>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lang w:val="kk-KZ"/>
        </w:rPr>
        <w:t>#</w:t>
      </w:r>
    </w:p>
    <w:p w:rsidR="000A69BF" w:rsidRPr="000A69BF" w:rsidRDefault="000A69BF" w:rsidP="000A69BF">
      <w:pPr>
        <w:spacing w:after="0" w:line="240" w:lineRule="auto"/>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 xml:space="preserve">Қазақстанда өндipiлген мыс кенi туралы мынадай малiметтер берiлген </w:t>
      </w:r>
    </w:p>
    <w:p w:rsidR="000A69BF" w:rsidRPr="000A69BF" w:rsidRDefault="000A69BF" w:rsidP="000A69BF">
      <w:pPr>
        <w:spacing w:after="0" w:line="240" w:lineRule="auto"/>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Қазақстанда өндiрiлген мыс кенi</w:t>
      </w:r>
    </w:p>
    <w:tbl>
      <w:tblPr>
        <w:tblStyle w:val="a3"/>
        <w:tblW w:w="0" w:type="auto"/>
        <w:tblLook w:val="04A0" w:firstRow="1" w:lastRow="0" w:firstColumn="1" w:lastColumn="0" w:noHBand="0" w:noVBand="1"/>
      </w:tblPr>
      <w:tblGrid>
        <w:gridCol w:w="2452"/>
        <w:gridCol w:w="1386"/>
        <w:gridCol w:w="1250"/>
        <w:gridCol w:w="1520"/>
        <w:gridCol w:w="1183"/>
        <w:gridCol w:w="1554"/>
      </w:tblGrid>
      <w:tr w:rsidR="000A69BF" w:rsidRPr="000A69BF" w:rsidTr="0029636C">
        <w:tc>
          <w:tcPr>
            <w:tcW w:w="2518"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Көрсеткiш</w:t>
            </w:r>
          </w:p>
        </w:tc>
        <w:tc>
          <w:tcPr>
            <w:tcW w:w="1418"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2006</w:t>
            </w:r>
          </w:p>
        </w:tc>
        <w:tc>
          <w:tcPr>
            <w:tcW w:w="1275"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2007</w:t>
            </w:r>
          </w:p>
        </w:tc>
        <w:tc>
          <w:tcPr>
            <w:tcW w:w="1560"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2008</w:t>
            </w:r>
          </w:p>
        </w:tc>
        <w:tc>
          <w:tcPr>
            <w:tcW w:w="1204"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2009</w:t>
            </w:r>
          </w:p>
        </w:tc>
        <w:tc>
          <w:tcPr>
            <w:tcW w:w="1596"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2010</w:t>
            </w:r>
          </w:p>
        </w:tc>
      </w:tr>
      <w:tr w:rsidR="000A69BF" w:rsidRPr="000A69BF" w:rsidTr="0029636C">
        <w:tc>
          <w:tcPr>
            <w:tcW w:w="2518"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Мыс кені, мың тонна</w:t>
            </w:r>
          </w:p>
        </w:tc>
        <w:tc>
          <w:tcPr>
            <w:tcW w:w="1418"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34082</w:t>
            </w:r>
          </w:p>
        </w:tc>
        <w:tc>
          <w:tcPr>
            <w:tcW w:w="1275"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31266</w:t>
            </w:r>
          </w:p>
        </w:tc>
        <w:tc>
          <w:tcPr>
            <w:tcW w:w="1560"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32566</w:t>
            </w:r>
          </w:p>
        </w:tc>
        <w:tc>
          <w:tcPr>
            <w:tcW w:w="1204"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30594</w:t>
            </w:r>
          </w:p>
        </w:tc>
        <w:tc>
          <w:tcPr>
            <w:tcW w:w="1596"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31710</w:t>
            </w:r>
          </w:p>
        </w:tc>
      </w:tr>
    </w:tbl>
    <w:p w:rsidR="000A69BF" w:rsidRPr="000A69BF" w:rsidRDefault="000A69BF" w:rsidP="000A69BF">
      <w:pPr>
        <w:spacing w:after="0" w:line="240" w:lineRule="auto"/>
        <w:jc w:val="both"/>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Осы мәлiметтер бойынша 2006-2010 жылдар аралығында жылына орташа есеппен өндiрiлген мыс рудасының мөлшерiн анықтау керек.</w:t>
      </w:r>
    </w:p>
    <w:p w:rsidR="000A69BF" w:rsidRPr="000A69BF" w:rsidRDefault="000A69BF" w:rsidP="000A69BF">
      <w:pPr>
        <w:autoSpaceDE w:val="0"/>
        <w:autoSpaceDN w:val="0"/>
        <w:adjustRightInd w:val="0"/>
        <w:spacing w:after="0" w:line="240" w:lineRule="auto"/>
        <w:jc w:val="both"/>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lang w:val="kk-KZ"/>
        </w:rPr>
        <w:t>#</w:t>
      </w:r>
    </w:p>
    <w:p w:rsidR="000A69BF" w:rsidRPr="000A69BF" w:rsidRDefault="000A69BF" w:rsidP="000A69BF">
      <w:pPr>
        <w:spacing w:after="0" w:line="240" w:lineRule="auto"/>
        <w:jc w:val="both"/>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 xml:space="preserve">Кәсiпорын қызметкерлерiнiң тiзiмдiк саны 2010 жылы төмендегiдей болды (адам): </w:t>
      </w:r>
    </w:p>
    <w:p w:rsidR="000A69BF" w:rsidRPr="000A69BF" w:rsidRDefault="000A69BF" w:rsidP="000A69BF">
      <w:pPr>
        <w:spacing w:after="0" w:line="240" w:lineRule="auto"/>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1/I                       1/III                    1/VI                          1/IX                   1/I -2011ж</w:t>
      </w:r>
    </w:p>
    <w:p w:rsidR="000A69BF" w:rsidRPr="000A69BF" w:rsidRDefault="000A69BF" w:rsidP="000A69BF">
      <w:pPr>
        <w:spacing w:after="0" w:line="240" w:lineRule="auto"/>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 xml:space="preserve">300                     322                     336                            322                    312 </w:t>
      </w:r>
    </w:p>
    <w:p w:rsidR="000A69BF" w:rsidRPr="000A69BF" w:rsidRDefault="000A69BF" w:rsidP="000A69BF">
      <w:pPr>
        <w:spacing w:after="0" w:line="240" w:lineRule="auto"/>
        <w:jc w:val="both"/>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Осы мәлiметтер бойынша кәсiпорын қызметкерлерiнiң жылдық орташа тiзiмдiк санын аныктау керек.</w:t>
      </w:r>
    </w:p>
    <w:p w:rsidR="000A69BF" w:rsidRPr="000A69BF" w:rsidRDefault="000A69BF" w:rsidP="000A69BF">
      <w:pPr>
        <w:autoSpaceDE w:val="0"/>
        <w:autoSpaceDN w:val="0"/>
        <w:adjustRightInd w:val="0"/>
        <w:spacing w:after="0" w:line="240" w:lineRule="auto"/>
        <w:jc w:val="both"/>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lang w:val="kk-KZ"/>
        </w:rPr>
        <w:t>#</w:t>
      </w:r>
    </w:p>
    <w:p w:rsidR="000A69BF" w:rsidRPr="000A69BF" w:rsidRDefault="000A69BF" w:rsidP="000A69BF">
      <w:pPr>
        <w:spacing w:after="0" w:line="240" w:lineRule="auto"/>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Кәсіпорын қызметкерлерінің тізімдік санында наурыз айында мынадай өзгерістер болды (кесте):</w:t>
      </w:r>
    </w:p>
    <w:p w:rsidR="000A69BF" w:rsidRPr="000A69BF" w:rsidRDefault="000A69BF" w:rsidP="000A69BF">
      <w:pPr>
        <w:spacing w:after="0" w:line="240" w:lineRule="auto"/>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Кәсіпорын қызметкерлерінің саны:</w:t>
      </w:r>
    </w:p>
    <w:tbl>
      <w:tblPr>
        <w:tblStyle w:val="a3"/>
        <w:tblW w:w="0" w:type="auto"/>
        <w:tblLook w:val="04A0" w:firstRow="1" w:lastRow="0" w:firstColumn="1" w:lastColumn="0" w:noHBand="0" w:noVBand="1"/>
      </w:tblPr>
      <w:tblGrid>
        <w:gridCol w:w="3113"/>
        <w:gridCol w:w="3125"/>
        <w:gridCol w:w="3107"/>
      </w:tblGrid>
      <w:tr w:rsidR="000A69BF" w:rsidRPr="000A69BF" w:rsidTr="0029636C">
        <w:tc>
          <w:tcPr>
            <w:tcW w:w="3190"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 xml:space="preserve">Наурыз айындағы күнтізбелік кезеңдер </w:t>
            </w:r>
          </w:p>
        </w:tc>
        <w:tc>
          <w:tcPr>
            <w:tcW w:w="3190"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 xml:space="preserve">Қызметкерлер саны,адам </w:t>
            </w:r>
          </w:p>
        </w:tc>
        <w:tc>
          <w:tcPr>
            <w:tcW w:w="3191"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Кезең ұзақтығы,  күн</w:t>
            </w:r>
          </w:p>
        </w:tc>
      </w:tr>
      <w:tr w:rsidR="000A69BF" w:rsidRPr="000A69BF" w:rsidTr="0029636C">
        <w:tc>
          <w:tcPr>
            <w:tcW w:w="3190"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 xml:space="preserve">А </w:t>
            </w:r>
          </w:p>
        </w:tc>
        <w:tc>
          <w:tcPr>
            <w:tcW w:w="3190"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 xml:space="preserve">у </w:t>
            </w:r>
          </w:p>
        </w:tc>
        <w:tc>
          <w:tcPr>
            <w:tcW w:w="3191"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 xml:space="preserve">t </w:t>
            </w:r>
          </w:p>
        </w:tc>
      </w:tr>
      <w:tr w:rsidR="000A69BF" w:rsidRPr="000A69BF" w:rsidTr="0029636C">
        <w:tc>
          <w:tcPr>
            <w:tcW w:w="3190"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1–4</w:t>
            </w:r>
          </w:p>
          <w:p w:rsidR="000A69BF" w:rsidRPr="000A69BF" w:rsidRDefault="000A69BF" w:rsidP="000A69BF">
            <w:pPr>
              <w:rPr>
                <w:rFonts w:ascii="Times New Roman" w:eastAsia="Calibri" w:hAnsi="Times New Roman" w:cs="Times New Roman"/>
                <w:sz w:val="24"/>
                <w:szCs w:val="24"/>
                <w:lang w:val="en-US"/>
              </w:rPr>
            </w:pPr>
            <w:r w:rsidRPr="000A69BF">
              <w:rPr>
                <w:rFonts w:ascii="Times New Roman" w:eastAsia="Calibri" w:hAnsi="Times New Roman" w:cs="Times New Roman"/>
                <w:sz w:val="24"/>
                <w:szCs w:val="24"/>
                <w:lang w:val="en-US"/>
              </w:rPr>
              <w:t>5-11</w:t>
            </w:r>
          </w:p>
          <w:p w:rsidR="000A69BF" w:rsidRPr="000A69BF" w:rsidRDefault="000A69BF" w:rsidP="000A69BF">
            <w:pPr>
              <w:rPr>
                <w:rFonts w:ascii="Times New Roman" w:eastAsia="Calibri" w:hAnsi="Times New Roman" w:cs="Times New Roman"/>
                <w:sz w:val="24"/>
                <w:szCs w:val="24"/>
                <w:lang w:val="en-US"/>
              </w:rPr>
            </w:pPr>
            <w:r w:rsidRPr="000A69BF">
              <w:rPr>
                <w:rFonts w:ascii="Times New Roman" w:eastAsia="Calibri" w:hAnsi="Times New Roman" w:cs="Times New Roman"/>
                <w:sz w:val="24"/>
                <w:szCs w:val="24"/>
                <w:lang w:val="en-US"/>
              </w:rPr>
              <w:t>12-25</w:t>
            </w:r>
          </w:p>
          <w:p w:rsidR="000A69BF" w:rsidRPr="000A69BF" w:rsidRDefault="000A69BF" w:rsidP="000A69BF">
            <w:pPr>
              <w:rPr>
                <w:rFonts w:ascii="Times New Roman" w:eastAsia="Calibri" w:hAnsi="Times New Roman" w:cs="Times New Roman"/>
                <w:sz w:val="24"/>
                <w:szCs w:val="24"/>
                <w:lang w:val="en-US"/>
              </w:rPr>
            </w:pPr>
            <w:r w:rsidRPr="000A69BF">
              <w:rPr>
                <w:rFonts w:ascii="Times New Roman" w:eastAsia="Calibri" w:hAnsi="Times New Roman" w:cs="Times New Roman"/>
                <w:sz w:val="24"/>
                <w:szCs w:val="24"/>
                <w:lang w:val="en-US"/>
              </w:rPr>
              <w:lastRenderedPageBreak/>
              <w:t>25-31</w:t>
            </w:r>
          </w:p>
        </w:tc>
        <w:tc>
          <w:tcPr>
            <w:tcW w:w="3190"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lastRenderedPageBreak/>
              <w:t>250</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251</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249</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lastRenderedPageBreak/>
              <w:t>246</w:t>
            </w:r>
          </w:p>
        </w:tc>
        <w:tc>
          <w:tcPr>
            <w:tcW w:w="3191"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lastRenderedPageBreak/>
              <w:t>4</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7</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14</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lastRenderedPageBreak/>
              <w:t>6</w:t>
            </w:r>
          </w:p>
        </w:tc>
      </w:tr>
      <w:tr w:rsidR="000A69BF" w:rsidRPr="000A69BF" w:rsidTr="0029636C">
        <w:tc>
          <w:tcPr>
            <w:tcW w:w="3190"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lastRenderedPageBreak/>
              <w:t>барлығы</w:t>
            </w:r>
          </w:p>
        </w:tc>
        <w:tc>
          <w:tcPr>
            <w:tcW w:w="3190"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 xml:space="preserve">                      –</w:t>
            </w:r>
          </w:p>
        </w:tc>
        <w:tc>
          <w:tcPr>
            <w:tcW w:w="3191"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31</w:t>
            </w:r>
          </w:p>
        </w:tc>
      </w:tr>
    </w:tbl>
    <w:p w:rsidR="000A69BF" w:rsidRPr="000A69BF" w:rsidRDefault="000A69BF" w:rsidP="000A69BF">
      <w:pPr>
        <w:spacing w:after="0" w:line="240" w:lineRule="auto"/>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 xml:space="preserve">Осы мәліметтер бойынша кәсіпорында наурыз айында орташа есеппен </w:t>
      </w:r>
    </w:p>
    <w:p w:rsidR="000A69BF" w:rsidRPr="000A69BF" w:rsidRDefault="000A69BF" w:rsidP="000A69BF">
      <w:pPr>
        <w:spacing w:after="0" w:line="240" w:lineRule="auto"/>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қанша адам жұмыс істегенін анықтау керек.</w:t>
      </w:r>
    </w:p>
    <w:p w:rsidR="000A69BF" w:rsidRPr="000A69BF" w:rsidRDefault="000A69BF" w:rsidP="000A69BF">
      <w:pPr>
        <w:autoSpaceDE w:val="0"/>
        <w:autoSpaceDN w:val="0"/>
        <w:adjustRightInd w:val="0"/>
        <w:spacing w:after="0" w:line="240" w:lineRule="auto"/>
        <w:jc w:val="both"/>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lang w:val="kk-KZ"/>
        </w:rPr>
        <w:t>#</w:t>
      </w:r>
    </w:p>
    <w:p w:rsidR="000A69BF" w:rsidRPr="000A69BF" w:rsidRDefault="000A69BF" w:rsidP="000A69BF">
      <w:pPr>
        <w:spacing w:after="0" w:line="240" w:lineRule="auto"/>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1997 жылы аумақтық шекарасында өзгеріс болған облыстың  жалпы өңірлік өнімі туралы мынадай мәліметтер берілген (кесте):                                                                              Облыстың жалпы өңірлік өнімі</w:t>
      </w:r>
    </w:p>
    <w:tbl>
      <w:tblPr>
        <w:tblStyle w:val="a3"/>
        <w:tblW w:w="9944" w:type="dxa"/>
        <w:tblLook w:val="04A0" w:firstRow="1" w:lastRow="0" w:firstColumn="1" w:lastColumn="0" w:noHBand="0" w:noVBand="1"/>
      </w:tblPr>
      <w:tblGrid>
        <w:gridCol w:w="4322"/>
        <w:gridCol w:w="937"/>
        <w:gridCol w:w="937"/>
        <w:gridCol w:w="937"/>
        <w:gridCol w:w="937"/>
        <w:gridCol w:w="937"/>
        <w:gridCol w:w="937"/>
      </w:tblGrid>
      <w:tr w:rsidR="000A69BF" w:rsidRPr="000A69BF" w:rsidTr="0029636C">
        <w:trPr>
          <w:trHeight w:val="487"/>
        </w:trPr>
        <w:tc>
          <w:tcPr>
            <w:tcW w:w="0" w:type="auto"/>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 xml:space="preserve">Облыстың жалпы өңірлік өнімі, </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млрд.теңге</w:t>
            </w:r>
          </w:p>
        </w:tc>
        <w:tc>
          <w:tcPr>
            <w:tcW w:w="0" w:type="auto"/>
          </w:tcPr>
          <w:p w:rsidR="000A69BF" w:rsidRPr="000A69BF" w:rsidRDefault="000A69BF" w:rsidP="000A69BF">
            <w:pPr>
              <w:rPr>
                <w:rFonts w:ascii="Times New Roman" w:eastAsia="Calibri" w:hAnsi="Times New Roman" w:cs="Times New Roman"/>
                <w:sz w:val="24"/>
                <w:szCs w:val="24"/>
                <w:lang w:val="en-US"/>
              </w:rPr>
            </w:pPr>
            <w:r w:rsidRPr="000A69BF">
              <w:rPr>
                <w:rFonts w:ascii="Times New Roman" w:eastAsia="Calibri" w:hAnsi="Times New Roman" w:cs="Times New Roman"/>
                <w:sz w:val="24"/>
                <w:szCs w:val="24"/>
                <w:lang w:val="kk-KZ"/>
              </w:rPr>
              <w:t>1995</w:t>
            </w:r>
          </w:p>
        </w:tc>
        <w:tc>
          <w:tcPr>
            <w:tcW w:w="0" w:type="auto"/>
          </w:tcPr>
          <w:p w:rsidR="000A69BF" w:rsidRPr="000A69BF" w:rsidRDefault="000A69BF" w:rsidP="000A69BF">
            <w:pPr>
              <w:rPr>
                <w:rFonts w:ascii="Times New Roman" w:eastAsia="Calibri" w:hAnsi="Times New Roman" w:cs="Times New Roman"/>
                <w:sz w:val="24"/>
                <w:szCs w:val="24"/>
                <w:lang w:val="en-US"/>
              </w:rPr>
            </w:pPr>
            <w:r w:rsidRPr="000A69BF">
              <w:rPr>
                <w:rFonts w:ascii="Times New Roman" w:eastAsia="Calibri" w:hAnsi="Times New Roman" w:cs="Times New Roman"/>
                <w:sz w:val="24"/>
                <w:szCs w:val="24"/>
                <w:lang w:val="en-US"/>
              </w:rPr>
              <w:t>1996</w:t>
            </w:r>
          </w:p>
        </w:tc>
        <w:tc>
          <w:tcPr>
            <w:tcW w:w="0" w:type="auto"/>
          </w:tcPr>
          <w:p w:rsidR="000A69BF" w:rsidRPr="000A69BF" w:rsidRDefault="000A69BF" w:rsidP="000A69BF">
            <w:pPr>
              <w:rPr>
                <w:rFonts w:ascii="Times New Roman" w:eastAsia="Calibri" w:hAnsi="Times New Roman" w:cs="Times New Roman"/>
                <w:sz w:val="24"/>
                <w:szCs w:val="24"/>
                <w:lang w:val="en-US"/>
              </w:rPr>
            </w:pPr>
            <w:r w:rsidRPr="000A69BF">
              <w:rPr>
                <w:rFonts w:ascii="Times New Roman" w:eastAsia="Calibri" w:hAnsi="Times New Roman" w:cs="Times New Roman"/>
                <w:sz w:val="24"/>
                <w:szCs w:val="24"/>
                <w:lang w:val="en-US"/>
              </w:rPr>
              <w:t>1997</w:t>
            </w:r>
          </w:p>
        </w:tc>
        <w:tc>
          <w:tcPr>
            <w:tcW w:w="0" w:type="auto"/>
          </w:tcPr>
          <w:p w:rsidR="000A69BF" w:rsidRPr="000A69BF" w:rsidRDefault="000A69BF" w:rsidP="000A69BF">
            <w:pPr>
              <w:rPr>
                <w:rFonts w:ascii="Times New Roman" w:eastAsia="Calibri" w:hAnsi="Times New Roman" w:cs="Times New Roman"/>
                <w:sz w:val="24"/>
                <w:szCs w:val="24"/>
                <w:lang w:val="en-US"/>
              </w:rPr>
            </w:pPr>
            <w:r w:rsidRPr="000A69BF">
              <w:rPr>
                <w:rFonts w:ascii="Times New Roman" w:eastAsia="Calibri" w:hAnsi="Times New Roman" w:cs="Times New Roman"/>
                <w:sz w:val="24"/>
                <w:szCs w:val="24"/>
                <w:lang w:val="en-US"/>
              </w:rPr>
              <w:t>1998</w:t>
            </w:r>
          </w:p>
        </w:tc>
        <w:tc>
          <w:tcPr>
            <w:tcW w:w="0" w:type="auto"/>
          </w:tcPr>
          <w:p w:rsidR="000A69BF" w:rsidRPr="000A69BF" w:rsidRDefault="000A69BF" w:rsidP="000A69BF">
            <w:pPr>
              <w:rPr>
                <w:rFonts w:ascii="Times New Roman" w:eastAsia="Calibri" w:hAnsi="Times New Roman" w:cs="Times New Roman"/>
                <w:sz w:val="24"/>
                <w:szCs w:val="24"/>
                <w:lang w:val="en-US"/>
              </w:rPr>
            </w:pPr>
            <w:r w:rsidRPr="000A69BF">
              <w:rPr>
                <w:rFonts w:ascii="Times New Roman" w:eastAsia="Calibri" w:hAnsi="Times New Roman" w:cs="Times New Roman"/>
                <w:sz w:val="24"/>
                <w:szCs w:val="24"/>
                <w:lang w:val="en-US"/>
              </w:rPr>
              <w:t>1999</w:t>
            </w:r>
          </w:p>
        </w:tc>
        <w:tc>
          <w:tcPr>
            <w:tcW w:w="0" w:type="auto"/>
          </w:tcPr>
          <w:p w:rsidR="000A69BF" w:rsidRPr="000A69BF" w:rsidRDefault="000A69BF" w:rsidP="000A69BF">
            <w:pPr>
              <w:rPr>
                <w:rFonts w:ascii="Times New Roman" w:eastAsia="Calibri" w:hAnsi="Times New Roman" w:cs="Times New Roman"/>
                <w:sz w:val="24"/>
                <w:szCs w:val="24"/>
                <w:lang w:val="en-US"/>
              </w:rPr>
            </w:pPr>
            <w:r w:rsidRPr="000A69BF">
              <w:rPr>
                <w:rFonts w:ascii="Times New Roman" w:eastAsia="Calibri" w:hAnsi="Times New Roman" w:cs="Times New Roman"/>
                <w:sz w:val="24"/>
                <w:szCs w:val="24"/>
                <w:lang w:val="en-US"/>
              </w:rPr>
              <w:t>2000</w:t>
            </w:r>
          </w:p>
        </w:tc>
      </w:tr>
      <w:tr w:rsidR="000A69BF" w:rsidRPr="000A69BF" w:rsidTr="0029636C">
        <w:trPr>
          <w:trHeight w:val="835"/>
        </w:trPr>
        <w:tc>
          <w:tcPr>
            <w:tcW w:w="0" w:type="auto"/>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Ескі шекара бойынша</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Жаңа шекара бойынша</w:t>
            </w:r>
          </w:p>
        </w:tc>
        <w:tc>
          <w:tcPr>
            <w:tcW w:w="0" w:type="auto"/>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97,7</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 xml:space="preserve">- </w:t>
            </w:r>
          </w:p>
        </w:tc>
        <w:tc>
          <w:tcPr>
            <w:tcW w:w="0" w:type="auto"/>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112,8</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w:t>
            </w:r>
          </w:p>
        </w:tc>
        <w:tc>
          <w:tcPr>
            <w:tcW w:w="0" w:type="auto"/>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 xml:space="preserve">138,8 </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155,5</w:t>
            </w:r>
          </w:p>
        </w:tc>
        <w:tc>
          <w:tcPr>
            <w:tcW w:w="0" w:type="auto"/>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173,8</w:t>
            </w:r>
          </w:p>
        </w:tc>
        <w:tc>
          <w:tcPr>
            <w:tcW w:w="0" w:type="auto"/>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 xml:space="preserve"> -</w:t>
            </w:r>
          </w:p>
          <w:p w:rsidR="000A69BF" w:rsidRPr="000A69BF" w:rsidRDefault="000A69BF" w:rsidP="000A69BF">
            <w:pPr>
              <w:rPr>
                <w:rFonts w:ascii="Times New Roman" w:eastAsia="Calibri" w:hAnsi="Times New Roman" w:cs="Times New Roman"/>
                <w:sz w:val="24"/>
                <w:szCs w:val="24"/>
              </w:rPr>
            </w:pPr>
            <w:r w:rsidRPr="000A69BF">
              <w:rPr>
                <w:rFonts w:ascii="Times New Roman" w:eastAsia="Calibri" w:hAnsi="Times New Roman" w:cs="Times New Roman"/>
                <w:sz w:val="24"/>
                <w:szCs w:val="24"/>
                <w:lang w:val="kk-KZ"/>
              </w:rPr>
              <w:t>191,6</w:t>
            </w:r>
          </w:p>
        </w:tc>
        <w:tc>
          <w:tcPr>
            <w:tcW w:w="0" w:type="auto"/>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w:t>
            </w:r>
          </w:p>
          <w:p w:rsidR="000A69BF" w:rsidRPr="000A69BF" w:rsidRDefault="000A69BF" w:rsidP="000A69BF">
            <w:pPr>
              <w:rPr>
                <w:rFonts w:ascii="Times New Roman" w:eastAsia="Calibri" w:hAnsi="Times New Roman" w:cs="Times New Roman"/>
                <w:sz w:val="24"/>
                <w:szCs w:val="24"/>
              </w:rPr>
            </w:pPr>
            <w:r w:rsidRPr="000A69BF">
              <w:rPr>
                <w:rFonts w:ascii="Times New Roman" w:eastAsia="Calibri" w:hAnsi="Times New Roman" w:cs="Times New Roman"/>
                <w:sz w:val="24"/>
                <w:szCs w:val="24"/>
              </w:rPr>
              <w:t>211,6</w:t>
            </w:r>
          </w:p>
        </w:tc>
      </w:tr>
      <w:tr w:rsidR="000A69BF" w:rsidRPr="000A69BF" w:rsidTr="0029636C">
        <w:trPr>
          <w:trHeight w:val="427"/>
        </w:trPr>
        <w:tc>
          <w:tcPr>
            <w:tcW w:w="0" w:type="auto"/>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Біріктірілген қатар</w:t>
            </w:r>
          </w:p>
        </w:tc>
        <w:tc>
          <w:tcPr>
            <w:tcW w:w="0" w:type="auto"/>
          </w:tcPr>
          <w:p w:rsidR="000A69BF" w:rsidRPr="000A69BF" w:rsidRDefault="000A69BF" w:rsidP="000A69BF">
            <w:pPr>
              <w:rPr>
                <w:rFonts w:ascii="Times New Roman" w:eastAsia="Calibri" w:hAnsi="Times New Roman" w:cs="Times New Roman"/>
                <w:sz w:val="24"/>
                <w:szCs w:val="24"/>
              </w:rPr>
            </w:pPr>
            <w:r w:rsidRPr="000A69BF">
              <w:rPr>
                <w:rFonts w:ascii="Times New Roman" w:eastAsia="Calibri" w:hAnsi="Times New Roman" w:cs="Times New Roman"/>
                <w:sz w:val="24"/>
                <w:szCs w:val="24"/>
              </w:rPr>
              <w:t>109,4</w:t>
            </w:r>
          </w:p>
        </w:tc>
        <w:tc>
          <w:tcPr>
            <w:tcW w:w="0" w:type="auto"/>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126,3</w:t>
            </w:r>
          </w:p>
        </w:tc>
        <w:tc>
          <w:tcPr>
            <w:tcW w:w="0" w:type="auto"/>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155,5</w:t>
            </w:r>
          </w:p>
        </w:tc>
        <w:tc>
          <w:tcPr>
            <w:tcW w:w="0" w:type="auto"/>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173,8</w:t>
            </w:r>
          </w:p>
        </w:tc>
        <w:tc>
          <w:tcPr>
            <w:tcW w:w="0" w:type="auto"/>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191,6</w:t>
            </w:r>
          </w:p>
        </w:tc>
        <w:tc>
          <w:tcPr>
            <w:tcW w:w="0" w:type="auto"/>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211,6</w:t>
            </w:r>
          </w:p>
        </w:tc>
      </w:tr>
    </w:tbl>
    <w:p w:rsidR="000A69BF" w:rsidRPr="000A69BF" w:rsidRDefault="000A69BF" w:rsidP="000A69BF">
      <w:pPr>
        <w:spacing w:after="0" w:line="240" w:lineRule="auto"/>
        <w:rPr>
          <w:rFonts w:ascii="Times New Roman" w:eastAsia="Calibri" w:hAnsi="Times New Roman" w:cs="Times New Roman"/>
          <w:sz w:val="28"/>
          <w:szCs w:val="28"/>
        </w:rPr>
      </w:pPr>
      <w:r w:rsidRPr="000A69BF">
        <w:rPr>
          <w:rFonts w:ascii="Times New Roman" w:eastAsia="Calibri" w:hAnsi="Times New Roman" w:cs="Times New Roman"/>
          <w:sz w:val="28"/>
          <w:szCs w:val="28"/>
          <w:lang w:val="kk-KZ"/>
        </w:rPr>
        <w:t>Берілген динамикалық қатарларды біріктіру қажет.</w:t>
      </w:r>
    </w:p>
    <w:p w:rsidR="000A69BF" w:rsidRPr="000A69BF" w:rsidRDefault="000A69BF" w:rsidP="000A69BF">
      <w:pPr>
        <w:autoSpaceDE w:val="0"/>
        <w:autoSpaceDN w:val="0"/>
        <w:adjustRightInd w:val="0"/>
        <w:spacing w:after="0" w:line="240" w:lineRule="auto"/>
        <w:jc w:val="both"/>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lang w:val="kk-KZ"/>
        </w:rPr>
        <w:t>#</w:t>
      </w:r>
    </w:p>
    <w:p w:rsidR="000A69BF" w:rsidRPr="000A69BF" w:rsidRDefault="000A69BF" w:rsidP="000A69BF">
      <w:pPr>
        <w:spacing w:after="0" w:line="240" w:lineRule="auto"/>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Базалық және ағымдағы мерзімдегі тауар айналымы туралы мынадай мәліметтер берілген:</w:t>
      </w:r>
    </w:p>
    <w:tbl>
      <w:tblPr>
        <w:tblStyle w:val="a3"/>
        <w:tblW w:w="0" w:type="auto"/>
        <w:tblLook w:val="04A0" w:firstRow="1" w:lastRow="0" w:firstColumn="1" w:lastColumn="0" w:noHBand="0" w:noVBand="1"/>
      </w:tblPr>
      <w:tblGrid>
        <w:gridCol w:w="1242"/>
        <w:gridCol w:w="1843"/>
        <w:gridCol w:w="2126"/>
        <w:gridCol w:w="3544"/>
      </w:tblGrid>
      <w:tr w:rsidR="000A69BF" w:rsidRPr="000A69BF" w:rsidTr="0029636C">
        <w:tc>
          <w:tcPr>
            <w:tcW w:w="1242" w:type="dxa"/>
            <w:vMerge w:val="restart"/>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Тауар түрі</w:t>
            </w:r>
          </w:p>
        </w:tc>
        <w:tc>
          <w:tcPr>
            <w:tcW w:w="3969" w:type="dxa"/>
            <w:gridSpan w:val="2"/>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Тауар айналымы, мың тенге</w:t>
            </w:r>
          </w:p>
        </w:tc>
        <w:tc>
          <w:tcPr>
            <w:tcW w:w="3544" w:type="dxa"/>
            <w:vMerge w:val="restart"/>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Ағымдағы мерзімдегі тауар бағасының базалық мерзіммен салыстырғандағы өзгерісі,%</w:t>
            </w:r>
          </w:p>
        </w:tc>
      </w:tr>
      <w:tr w:rsidR="000A69BF" w:rsidRPr="000A69BF" w:rsidTr="0029636C">
        <w:tc>
          <w:tcPr>
            <w:tcW w:w="1242" w:type="dxa"/>
            <w:vMerge/>
          </w:tcPr>
          <w:p w:rsidR="000A69BF" w:rsidRPr="000A69BF" w:rsidRDefault="000A69BF" w:rsidP="000A69BF">
            <w:pPr>
              <w:rPr>
                <w:rFonts w:ascii="Times New Roman" w:eastAsia="Calibri" w:hAnsi="Times New Roman" w:cs="Times New Roman"/>
                <w:sz w:val="24"/>
                <w:szCs w:val="24"/>
                <w:lang w:val="kk-KZ"/>
              </w:rPr>
            </w:pPr>
          </w:p>
        </w:tc>
        <w:tc>
          <w:tcPr>
            <w:tcW w:w="1843"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Базалық мерзім</w:t>
            </w:r>
          </w:p>
        </w:tc>
        <w:tc>
          <w:tcPr>
            <w:tcW w:w="2126"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Ағымдағы мерзім</w:t>
            </w:r>
          </w:p>
        </w:tc>
        <w:tc>
          <w:tcPr>
            <w:tcW w:w="3544" w:type="dxa"/>
            <w:vMerge/>
          </w:tcPr>
          <w:p w:rsidR="000A69BF" w:rsidRPr="000A69BF" w:rsidRDefault="000A69BF" w:rsidP="000A69BF">
            <w:pPr>
              <w:rPr>
                <w:rFonts w:ascii="Times New Roman" w:eastAsia="Calibri" w:hAnsi="Times New Roman" w:cs="Times New Roman"/>
                <w:sz w:val="24"/>
                <w:szCs w:val="24"/>
                <w:lang w:val="kk-KZ"/>
              </w:rPr>
            </w:pPr>
          </w:p>
        </w:tc>
      </w:tr>
      <w:tr w:rsidR="000A69BF" w:rsidRPr="000A69BF" w:rsidTr="0029636C">
        <w:tc>
          <w:tcPr>
            <w:tcW w:w="1242"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А</w:t>
            </w:r>
            <w:r w:rsidRPr="000A69BF">
              <w:rPr>
                <w:rFonts w:ascii="Times New Roman" w:eastAsia="Calibri" w:hAnsi="Times New Roman" w:cs="Times New Roman"/>
                <w:sz w:val="24"/>
                <w:szCs w:val="24"/>
                <w:lang w:val="kk-KZ"/>
              </w:rPr>
              <w:br/>
              <w:t>В</w:t>
            </w:r>
            <w:r w:rsidRPr="000A69BF">
              <w:rPr>
                <w:rFonts w:ascii="Times New Roman" w:eastAsia="Calibri" w:hAnsi="Times New Roman" w:cs="Times New Roman"/>
                <w:sz w:val="24"/>
                <w:szCs w:val="24"/>
                <w:lang w:val="kk-KZ"/>
              </w:rPr>
              <w:br/>
              <w:t>С</w:t>
            </w:r>
          </w:p>
        </w:tc>
        <w:tc>
          <w:tcPr>
            <w:tcW w:w="1843"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970</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450</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1290</w:t>
            </w:r>
          </w:p>
        </w:tc>
        <w:tc>
          <w:tcPr>
            <w:tcW w:w="2126"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900</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420</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1320</w:t>
            </w:r>
          </w:p>
        </w:tc>
        <w:tc>
          <w:tcPr>
            <w:tcW w:w="3544"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+2,5</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+3,5</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-1,5</w:t>
            </w:r>
          </w:p>
        </w:tc>
      </w:tr>
    </w:tbl>
    <w:p w:rsidR="000A69BF" w:rsidRPr="000A69BF" w:rsidRDefault="000A69BF" w:rsidP="000A69BF">
      <w:pPr>
        <w:spacing w:after="0" w:line="240" w:lineRule="auto"/>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Осы мәліметтер бойынша бағаның гармониялық орташа индексін есептеу қажет.</w:t>
      </w:r>
    </w:p>
    <w:p w:rsidR="000A69BF" w:rsidRPr="000A69BF" w:rsidRDefault="000A69BF" w:rsidP="000A69BF">
      <w:pPr>
        <w:autoSpaceDE w:val="0"/>
        <w:autoSpaceDN w:val="0"/>
        <w:adjustRightInd w:val="0"/>
        <w:spacing w:after="0" w:line="240" w:lineRule="auto"/>
        <w:jc w:val="both"/>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lang w:val="kk-KZ"/>
        </w:rPr>
        <w:t>#</w:t>
      </w:r>
    </w:p>
    <w:p w:rsidR="000A69BF" w:rsidRPr="000A69BF" w:rsidRDefault="000A69BF" w:rsidP="000A69BF">
      <w:pPr>
        <w:spacing w:after="0" w:line="240" w:lineRule="auto"/>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 xml:space="preserve">Өндірілген өнім көлемі және өнім өндіруге жұмсалған уақыт  шығыны туралы мынадай мәліметтер берілген: </w:t>
      </w:r>
    </w:p>
    <w:tbl>
      <w:tblPr>
        <w:tblStyle w:val="a3"/>
        <w:tblW w:w="0" w:type="auto"/>
        <w:tblLook w:val="04A0" w:firstRow="1" w:lastRow="0" w:firstColumn="1" w:lastColumn="0" w:noHBand="0" w:noVBand="1"/>
      </w:tblPr>
      <w:tblGrid>
        <w:gridCol w:w="1242"/>
        <w:gridCol w:w="1843"/>
        <w:gridCol w:w="2126"/>
        <w:gridCol w:w="3544"/>
      </w:tblGrid>
      <w:tr w:rsidR="000A69BF" w:rsidRPr="000A69BF" w:rsidTr="0029636C">
        <w:tc>
          <w:tcPr>
            <w:tcW w:w="1242" w:type="dxa"/>
            <w:vMerge w:val="restart"/>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Тауар түрі</w:t>
            </w:r>
          </w:p>
        </w:tc>
        <w:tc>
          <w:tcPr>
            <w:tcW w:w="3969" w:type="dxa"/>
            <w:gridSpan w:val="2"/>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Өнім бірлігін өндіруге жұмсалған уақыт шығыны, адам-сағ</w:t>
            </w:r>
          </w:p>
        </w:tc>
        <w:tc>
          <w:tcPr>
            <w:tcW w:w="3544" w:type="dxa"/>
            <w:vMerge w:val="restart"/>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Ағымдағы мерзімде шығарылған өнім, дана</w:t>
            </w:r>
          </w:p>
        </w:tc>
      </w:tr>
      <w:tr w:rsidR="000A69BF" w:rsidRPr="000A69BF" w:rsidTr="0029636C">
        <w:tc>
          <w:tcPr>
            <w:tcW w:w="1242" w:type="dxa"/>
            <w:vMerge/>
          </w:tcPr>
          <w:p w:rsidR="000A69BF" w:rsidRPr="000A69BF" w:rsidRDefault="000A69BF" w:rsidP="000A69BF">
            <w:pPr>
              <w:rPr>
                <w:rFonts w:ascii="Times New Roman" w:eastAsia="Calibri" w:hAnsi="Times New Roman" w:cs="Times New Roman"/>
                <w:sz w:val="24"/>
                <w:szCs w:val="24"/>
                <w:lang w:val="kk-KZ"/>
              </w:rPr>
            </w:pPr>
          </w:p>
        </w:tc>
        <w:tc>
          <w:tcPr>
            <w:tcW w:w="1843"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Базалық мерзім</w:t>
            </w:r>
          </w:p>
        </w:tc>
        <w:tc>
          <w:tcPr>
            <w:tcW w:w="2126"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Ағымдағы мерзім</w:t>
            </w:r>
          </w:p>
        </w:tc>
        <w:tc>
          <w:tcPr>
            <w:tcW w:w="3544" w:type="dxa"/>
            <w:vMerge/>
          </w:tcPr>
          <w:p w:rsidR="000A69BF" w:rsidRPr="000A69BF" w:rsidRDefault="000A69BF" w:rsidP="000A69BF">
            <w:pPr>
              <w:rPr>
                <w:rFonts w:ascii="Times New Roman" w:eastAsia="Calibri" w:hAnsi="Times New Roman" w:cs="Times New Roman"/>
                <w:sz w:val="24"/>
                <w:szCs w:val="24"/>
                <w:lang w:val="kk-KZ"/>
              </w:rPr>
            </w:pPr>
          </w:p>
        </w:tc>
      </w:tr>
      <w:tr w:rsidR="000A69BF" w:rsidRPr="000A69BF" w:rsidTr="0029636C">
        <w:tc>
          <w:tcPr>
            <w:tcW w:w="1242"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А</w:t>
            </w:r>
            <w:r w:rsidRPr="000A69BF">
              <w:rPr>
                <w:rFonts w:ascii="Times New Roman" w:eastAsia="Calibri" w:hAnsi="Times New Roman" w:cs="Times New Roman"/>
                <w:sz w:val="24"/>
                <w:szCs w:val="24"/>
                <w:lang w:val="kk-KZ"/>
              </w:rPr>
              <w:br/>
              <w:t>В</w:t>
            </w:r>
            <w:r w:rsidRPr="000A69BF">
              <w:rPr>
                <w:rFonts w:ascii="Times New Roman" w:eastAsia="Calibri" w:hAnsi="Times New Roman" w:cs="Times New Roman"/>
                <w:sz w:val="24"/>
                <w:szCs w:val="24"/>
                <w:lang w:val="kk-KZ"/>
              </w:rPr>
              <w:br/>
              <w:t>С</w:t>
            </w:r>
          </w:p>
        </w:tc>
        <w:tc>
          <w:tcPr>
            <w:tcW w:w="1843" w:type="dxa"/>
          </w:tcPr>
          <w:p w:rsidR="000A69BF" w:rsidRPr="000A69BF" w:rsidRDefault="000A69BF" w:rsidP="000A69BF">
            <w:pPr>
              <w:rPr>
                <w:rFonts w:ascii="Times New Roman" w:eastAsia="Calibri" w:hAnsi="Times New Roman" w:cs="Times New Roman"/>
                <w:sz w:val="24"/>
                <w:szCs w:val="24"/>
                <w:lang w:val="en-US"/>
              </w:rPr>
            </w:pPr>
            <w:r w:rsidRPr="000A69BF">
              <w:rPr>
                <w:rFonts w:ascii="Times New Roman" w:eastAsia="Calibri" w:hAnsi="Times New Roman" w:cs="Times New Roman"/>
                <w:sz w:val="24"/>
                <w:szCs w:val="24"/>
                <w:lang w:val="en-US"/>
              </w:rPr>
              <w:t xml:space="preserve">5,3 </w:t>
            </w:r>
          </w:p>
          <w:p w:rsidR="000A69BF" w:rsidRPr="000A69BF" w:rsidRDefault="000A69BF" w:rsidP="000A69BF">
            <w:pPr>
              <w:rPr>
                <w:rFonts w:ascii="Times New Roman" w:eastAsia="Calibri" w:hAnsi="Times New Roman" w:cs="Times New Roman"/>
                <w:sz w:val="24"/>
                <w:szCs w:val="24"/>
                <w:lang w:val="en-US"/>
              </w:rPr>
            </w:pPr>
            <w:r w:rsidRPr="000A69BF">
              <w:rPr>
                <w:rFonts w:ascii="Times New Roman" w:eastAsia="Calibri" w:hAnsi="Times New Roman" w:cs="Times New Roman"/>
                <w:sz w:val="24"/>
                <w:szCs w:val="24"/>
                <w:lang w:val="en-US"/>
              </w:rPr>
              <w:t>10,4</w:t>
            </w:r>
          </w:p>
          <w:p w:rsidR="000A69BF" w:rsidRPr="000A69BF" w:rsidRDefault="000A69BF" w:rsidP="000A69BF">
            <w:pPr>
              <w:rPr>
                <w:rFonts w:ascii="Times New Roman" w:eastAsia="Calibri" w:hAnsi="Times New Roman" w:cs="Times New Roman"/>
                <w:sz w:val="24"/>
                <w:szCs w:val="24"/>
                <w:lang w:val="en-US"/>
              </w:rPr>
            </w:pPr>
            <w:r w:rsidRPr="000A69BF">
              <w:rPr>
                <w:rFonts w:ascii="Times New Roman" w:eastAsia="Calibri" w:hAnsi="Times New Roman" w:cs="Times New Roman"/>
                <w:sz w:val="24"/>
                <w:szCs w:val="24"/>
                <w:lang w:val="en-US"/>
              </w:rPr>
              <w:t>12,8</w:t>
            </w:r>
          </w:p>
          <w:p w:rsidR="000A69BF" w:rsidRPr="000A69BF" w:rsidRDefault="000A69BF" w:rsidP="000A69BF">
            <w:pPr>
              <w:rPr>
                <w:rFonts w:ascii="Times New Roman" w:eastAsia="Calibri" w:hAnsi="Times New Roman" w:cs="Times New Roman"/>
                <w:sz w:val="24"/>
                <w:szCs w:val="24"/>
                <w:lang w:val="kk-KZ"/>
              </w:rPr>
            </w:pPr>
          </w:p>
        </w:tc>
        <w:tc>
          <w:tcPr>
            <w:tcW w:w="2126" w:type="dxa"/>
          </w:tcPr>
          <w:p w:rsidR="000A69BF" w:rsidRPr="000A69BF" w:rsidRDefault="000A69BF" w:rsidP="000A69BF">
            <w:pPr>
              <w:rPr>
                <w:rFonts w:ascii="Times New Roman" w:eastAsia="Calibri" w:hAnsi="Times New Roman" w:cs="Times New Roman"/>
                <w:sz w:val="24"/>
                <w:szCs w:val="24"/>
                <w:lang w:val="en-US"/>
              </w:rPr>
            </w:pPr>
            <w:r w:rsidRPr="000A69BF">
              <w:rPr>
                <w:rFonts w:ascii="Times New Roman" w:eastAsia="Calibri" w:hAnsi="Times New Roman" w:cs="Times New Roman"/>
                <w:sz w:val="24"/>
                <w:szCs w:val="24"/>
                <w:lang w:val="en-US"/>
              </w:rPr>
              <w:t>5,1</w:t>
            </w:r>
          </w:p>
          <w:p w:rsidR="000A69BF" w:rsidRPr="000A69BF" w:rsidRDefault="000A69BF" w:rsidP="000A69BF">
            <w:pPr>
              <w:rPr>
                <w:rFonts w:ascii="Times New Roman" w:eastAsia="Calibri" w:hAnsi="Times New Roman" w:cs="Times New Roman"/>
                <w:sz w:val="24"/>
                <w:szCs w:val="24"/>
                <w:lang w:val="en-US"/>
              </w:rPr>
            </w:pPr>
            <w:r w:rsidRPr="000A69BF">
              <w:rPr>
                <w:rFonts w:ascii="Times New Roman" w:eastAsia="Calibri" w:hAnsi="Times New Roman" w:cs="Times New Roman"/>
                <w:sz w:val="24"/>
                <w:szCs w:val="24"/>
                <w:lang w:val="en-US"/>
              </w:rPr>
              <w:t>10,5</w:t>
            </w:r>
          </w:p>
          <w:p w:rsidR="000A69BF" w:rsidRPr="000A69BF" w:rsidRDefault="000A69BF" w:rsidP="000A69BF">
            <w:pPr>
              <w:rPr>
                <w:rFonts w:ascii="Times New Roman" w:eastAsia="Calibri" w:hAnsi="Times New Roman" w:cs="Times New Roman"/>
                <w:sz w:val="24"/>
                <w:szCs w:val="24"/>
                <w:lang w:val="en-US"/>
              </w:rPr>
            </w:pPr>
            <w:r w:rsidRPr="000A69BF">
              <w:rPr>
                <w:rFonts w:ascii="Times New Roman" w:eastAsia="Calibri" w:hAnsi="Times New Roman" w:cs="Times New Roman"/>
                <w:sz w:val="24"/>
                <w:szCs w:val="24"/>
                <w:lang w:val="en-US"/>
              </w:rPr>
              <w:t>12,5</w:t>
            </w:r>
          </w:p>
        </w:tc>
        <w:tc>
          <w:tcPr>
            <w:tcW w:w="3544" w:type="dxa"/>
          </w:tcPr>
          <w:p w:rsidR="000A69BF" w:rsidRPr="000A69BF" w:rsidRDefault="000A69BF" w:rsidP="000A69BF">
            <w:pPr>
              <w:rPr>
                <w:rFonts w:ascii="Times New Roman" w:eastAsia="Calibri" w:hAnsi="Times New Roman" w:cs="Times New Roman"/>
                <w:sz w:val="24"/>
                <w:szCs w:val="24"/>
                <w:lang w:val="en-US"/>
              </w:rPr>
            </w:pPr>
            <w:r w:rsidRPr="000A69BF">
              <w:rPr>
                <w:rFonts w:ascii="Times New Roman" w:eastAsia="Calibri" w:hAnsi="Times New Roman" w:cs="Times New Roman"/>
                <w:sz w:val="24"/>
                <w:szCs w:val="24"/>
                <w:lang w:val="en-US"/>
              </w:rPr>
              <w:t>20150</w:t>
            </w:r>
          </w:p>
          <w:p w:rsidR="000A69BF" w:rsidRPr="000A69BF" w:rsidRDefault="000A69BF" w:rsidP="000A69BF">
            <w:pPr>
              <w:rPr>
                <w:rFonts w:ascii="Times New Roman" w:eastAsia="Calibri" w:hAnsi="Times New Roman" w:cs="Times New Roman"/>
                <w:sz w:val="24"/>
                <w:szCs w:val="24"/>
                <w:lang w:val="en-US"/>
              </w:rPr>
            </w:pPr>
            <w:r w:rsidRPr="000A69BF">
              <w:rPr>
                <w:rFonts w:ascii="Times New Roman" w:eastAsia="Calibri" w:hAnsi="Times New Roman" w:cs="Times New Roman"/>
                <w:sz w:val="24"/>
                <w:szCs w:val="24"/>
                <w:lang w:val="en-US"/>
              </w:rPr>
              <w:t>5700</w:t>
            </w:r>
          </w:p>
          <w:p w:rsidR="000A69BF" w:rsidRPr="000A69BF" w:rsidRDefault="000A69BF" w:rsidP="000A69BF">
            <w:pPr>
              <w:rPr>
                <w:rFonts w:ascii="Times New Roman" w:eastAsia="Calibri" w:hAnsi="Times New Roman" w:cs="Times New Roman"/>
                <w:sz w:val="24"/>
                <w:szCs w:val="24"/>
                <w:lang w:val="en-US"/>
              </w:rPr>
            </w:pPr>
            <w:r w:rsidRPr="000A69BF">
              <w:rPr>
                <w:rFonts w:ascii="Times New Roman" w:eastAsia="Calibri" w:hAnsi="Times New Roman" w:cs="Times New Roman"/>
                <w:sz w:val="24"/>
                <w:szCs w:val="24"/>
                <w:lang w:val="en-US"/>
              </w:rPr>
              <w:t>5100</w:t>
            </w:r>
          </w:p>
        </w:tc>
      </w:tr>
    </w:tbl>
    <w:p w:rsidR="000A69BF" w:rsidRPr="000A69BF" w:rsidRDefault="000A69BF" w:rsidP="000A69BF">
      <w:pPr>
        <w:spacing w:after="0" w:line="240" w:lineRule="auto"/>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Осы мәліметтер бойынша еңбек сыйымдылығының агрегаттық индексін есептеңіздер.</w:t>
      </w:r>
    </w:p>
    <w:p w:rsidR="000A69BF" w:rsidRPr="000A69BF" w:rsidRDefault="000A69BF" w:rsidP="000A69BF">
      <w:pPr>
        <w:autoSpaceDE w:val="0"/>
        <w:autoSpaceDN w:val="0"/>
        <w:adjustRightInd w:val="0"/>
        <w:spacing w:after="0" w:line="240" w:lineRule="auto"/>
        <w:jc w:val="both"/>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lang w:val="kk-KZ"/>
        </w:rPr>
        <w:t>#</w:t>
      </w:r>
    </w:p>
    <w:p w:rsidR="000A69BF" w:rsidRPr="000A69BF" w:rsidRDefault="000A69BF" w:rsidP="000A69BF">
      <w:pPr>
        <w:spacing w:after="0" w:line="240" w:lineRule="auto"/>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Кесте мәліметтерін пайдаланып,Кендалл коэффицентін анықтау керек</w:t>
      </w:r>
    </w:p>
    <w:tbl>
      <w:tblPr>
        <w:tblStyle w:val="a3"/>
        <w:tblW w:w="0" w:type="auto"/>
        <w:tblLook w:val="04A0" w:firstRow="1" w:lastRow="0" w:firstColumn="1" w:lastColumn="0" w:noHBand="0" w:noVBand="1"/>
      </w:tblPr>
      <w:tblGrid>
        <w:gridCol w:w="2609"/>
        <w:gridCol w:w="1384"/>
        <w:gridCol w:w="2072"/>
        <w:gridCol w:w="1658"/>
        <w:gridCol w:w="1622"/>
      </w:tblGrid>
      <w:tr w:rsidR="000A69BF" w:rsidRPr="000A69BF" w:rsidTr="0029636C">
        <w:tc>
          <w:tcPr>
            <w:tcW w:w="2660"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 xml:space="preserve">Х бойынша ранг </w:t>
            </w:r>
          </w:p>
        </w:tc>
        <w:tc>
          <w:tcPr>
            <w:tcW w:w="1417"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х</w:t>
            </w:r>
          </w:p>
        </w:tc>
        <w:tc>
          <w:tcPr>
            <w:tcW w:w="2127"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у</w:t>
            </w:r>
          </w:p>
        </w:tc>
        <w:tc>
          <w:tcPr>
            <w:tcW w:w="1701"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Р</w:t>
            </w:r>
          </w:p>
        </w:tc>
        <w:tc>
          <w:tcPr>
            <w:tcW w:w="1666"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Q</w:t>
            </w:r>
          </w:p>
        </w:tc>
      </w:tr>
      <w:tr w:rsidR="000A69BF" w:rsidRPr="000A69BF" w:rsidTr="0029636C">
        <w:trPr>
          <w:trHeight w:val="2666"/>
        </w:trPr>
        <w:tc>
          <w:tcPr>
            <w:tcW w:w="2660"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lastRenderedPageBreak/>
              <w:t>1</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2</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3</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4</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5</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6</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7</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8</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9</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10</w:t>
            </w:r>
          </w:p>
        </w:tc>
        <w:tc>
          <w:tcPr>
            <w:tcW w:w="1417"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20</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21</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22</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24</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25</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29</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30</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32</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34</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35</w:t>
            </w:r>
          </w:p>
        </w:tc>
        <w:tc>
          <w:tcPr>
            <w:tcW w:w="2127"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4,7</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4,8</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5,1</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5,2</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4,5</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5,5</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5,3</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7,7</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7,0</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7,5</w:t>
            </w:r>
          </w:p>
        </w:tc>
        <w:tc>
          <w:tcPr>
            <w:tcW w:w="1701"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8</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7</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6</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5</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5</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3</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3</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0</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w:t>
            </w:r>
          </w:p>
        </w:tc>
        <w:tc>
          <w:tcPr>
            <w:tcW w:w="1666"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0</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0</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2</w:t>
            </w:r>
          </w:p>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0</w:t>
            </w:r>
          </w:p>
        </w:tc>
      </w:tr>
      <w:tr w:rsidR="000A69BF" w:rsidRPr="000A69BF" w:rsidTr="0029636C">
        <w:tc>
          <w:tcPr>
            <w:tcW w:w="2660"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Барлығы</w:t>
            </w:r>
          </w:p>
        </w:tc>
        <w:tc>
          <w:tcPr>
            <w:tcW w:w="1417"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 xml:space="preserve">            -</w:t>
            </w:r>
          </w:p>
        </w:tc>
        <w:tc>
          <w:tcPr>
            <w:tcW w:w="2127"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 xml:space="preserve">            -    </w:t>
            </w:r>
          </w:p>
        </w:tc>
        <w:tc>
          <w:tcPr>
            <w:tcW w:w="1701"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 xml:space="preserve">           38</w:t>
            </w:r>
          </w:p>
        </w:tc>
        <w:tc>
          <w:tcPr>
            <w:tcW w:w="1666" w:type="dxa"/>
          </w:tcPr>
          <w:p w:rsidR="000A69BF" w:rsidRPr="000A69BF" w:rsidRDefault="000A69BF" w:rsidP="000A69BF">
            <w:pPr>
              <w:jc w:val="both"/>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 xml:space="preserve">           7</w:t>
            </w:r>
          </w:p>
        </w:tc>
      </w:tr>
    </w:tbl>
    <w:p w:rsidR="000A69BF" w:rsidRPr="000A69BF" w:rsidRDefault="000A69BF" w:rsidP="000A69BF">
      <w:pPr>
        <w:autoSpaceDE w:val="0"/>
        <w:autoSpaceDN w:val="0"/>
        <w:adjustRightInd w:val="0"/>
        <w:spacing w:after="0" w:line="240" w:lineRule="auto"/>
        <w:jc w:val="both"/>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lang w:val="kk-KZ"/>
        </w:rPr>
        <w:t>#</w:t>
      </w:r>
    </w:p>
    <w:p w:rsidR="000A69BF" w:rsidRPr="000A69BF" w:rsidRDefault="000A69BF" w:rsidP="000A69BF">
      <w:pPr>
        <w:spacing w:after="0" w:line="240" w:lineRule="auto"/>
        <w:rPr>
          <w:rFonts w:ascii="Times New Roman" w:eastAsia="Calibri" w:hAnsi="Times New Roman" w:cs="Times New Roman"/>
          <w:bCs/>
          <w:sz w:val="28"/>
          <w:szCs w:val="28"/>
          <w:lang w:val="kk-KZ"/>
        </w:rPr>
      </w:pPr>
      <w:r w:rsidRPr="000A69BF">
        <w:rPr>
          <w:rFonts w:ascii="Times New Roman" w:eastAsia="Calibri" w:hAnsi="Times New Roman" w:cs="Times New Roman"/>
          <w:bCs/>
          <w:sz w:val="28"/>
          <w:szCs w:val="28"/>
          <w:lang w:val="kk-KZ"/>
        </w:rPr>
        <w:t>Кесте мәліметтерін пайдаланып, Кендалл коэффициентін анықтау керек.</w:t>
      </w:r>
    </w:p>
    <w:tbl>
      <w:tblPr>
        <w:tblStyle w:val="a3"/>
        <w:tblW w:w="0" w:type="auto"/>
        <w:tblLook w:val="04A0" w:firstRow="1" w:lastRow="0" w:firstColumn="1" w:lastColumn="0" w:noHBand="0" w:noVBand="1"/>
      </w:tblPr>
      <w:tblGrid>
        <w:gridCol w:w="1247"/>
        <w:gridCol w:w="1215"/>
        <w:gridCol w:w="1214"/>
        <w:gridCol w:w="1214"/>
        <w:gridCol w:w="1215"/>
      </w:tblGrid>
      <w:tr w:rsidR="000A69BF" w:rsidRPr="000A69BF" w:rsidTr="0029636C">
        <w:tc>
          <w:tcPr>
            <w:tcW w:w="1247" w:type="dxa"/>
          </w:tcPr>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õ бойынша ранг</w:t>
            </w:r>
          </w:p>
        </w:tc>
        <w:tc>
          <w:tcPr>
            <w:tcW w:w="1215" w:type="dxa"/>
          </w:tcPr>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õ</w:t>
            </w:r>
          </w:p>
        </w:tc>
        <w:tc>
          <w:tcPr>
            <w:tcW w:w="1214" w:type="dxa"/>
          </w:tcPr>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ó</w:t>
            </w:r>
          </w:p>
        </w:tc>
        <w:tc>
          <w:tcPr>
            <w:tcW w:w="1214" w:type="dxa"/>
          </w:tcPr>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P</w:t>
            </w:r>
          </w:p>
        </w:tc>
        <w:tc>
          <w:tcPr>
            <w:tcW w:w="1215" w:type="dxa"/>
          </w:tcPr>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Q</w:t>
            </w:r>
          </w:p>
        </w:tc>
      </w:tr>
      <w:tr w:rsidR="000A69BF" w:rsidRPr="000A69BF" w:rsidTr="0029636C">
        <w:tc>
          <w:tcPr>
            <w:tcW w:w="1247" w:type="dxa"/>
          </w:tcPr>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1</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2</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3</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4</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5</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6</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7</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8</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9</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10</w:t>
            </w:r>
          </w:p>
        </w:tc>
        <w:tc>
          <w:tcPr>
            <w:tcW w:w="1215" w:type="dxa"/>
          </w:tcPr>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20</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21</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22</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24</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25</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29</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30</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32</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34</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35</w:t>
            </w:r>
          </w:p>
        </w:tc>
        <w:tc>
          <w:tcPr>
            <w:tcW w:w="1214" w:type="dxa"/>
          </w:tcPr>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4,7</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4,8</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5,1</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5,2</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4,5</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5,5</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5,3</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7,7</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7,0</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7,5</w:t>
            </w:r>
          </w:p>
        </w:tc>
        <w:tc>
          <w:tcPr>
            <w:tcW w:w="1214" w:type="dxa"/>
          </w:tcPr>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8</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7</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6</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5</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5</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3</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3</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0</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1</w:t>
            </w:r>
          </w:p>
        </w:tc>
        <w:tc>
          <w:tcPr>
            <w:tcW w:w="1215" w:type="dxa"/>
          </w:tcPr>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1</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1</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1</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1</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0</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1</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0</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2</w:t>
            </w:r>
          </w:p>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0</w:t>
            </w:r>
          </w:p>
        </w:tc>
      </w:tr>
      <w:tr w:rsidR="000A69BF" w:rsidRPr="000A69BF" w:rsidTr="0029636C">
        <w:tc>
          <w:tcPr>
            <w:tcW w:w="1247"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Барлығы</w:t>
            </w:r>
          </w:p>
        </w:tc>
        <w:tc>
          <w:tcPr>
            <w:tcW w:w="1215"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w:t>
            </w:r>
          </w:p>
        </w:tc>
        <w:tc>
          <w:tcPr>
            <w:tcW w:w="1214"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w:t>
            </w:r>
          </w:p>
        </w:tc>
        <w:tc>
          <w:tcPr>
            <w:tcW w:w="1214"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38</w:t>
            </w:r>
          </w:p>
        </w:tc>
        <w:tc>
          <w:tcPr>
            <w:tcW w:w="1215"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7</w:t>
            </w:r>
          </w:p>
        </w:tc>
      </w:tr>
    </w:tbl>
    <w:p w:rsidR="000A69BF" w:rsidRPr="000A69BF" w:rsidRDefault="000A69BF" w:rsidP="000A69BF">
      <w:pPr>
        <w:autoSpaceDE w:val="0"/>
        <w:autoSpaceDN w:val="0"/>
        <w:adjustRightInd w:val="0"/>
        <w:spacing w:after="0" w:line="240" w:lineRule="auto"/>
        <w:jc w:val="both"/>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lang w:val="kk-KZ"/>
        </w:rPr>
        <w:t>#</w:t>
      </w:r>
    </w:p>
    <w:p w:rsidR="000A69BF" w:rsidRPr="000A69BF" w:rsidRDefault="000A69BF" w:rsidP="000A69BF">
      <w:pPr>
        <w:spacing w:after="0" w:line="240" w:lineRule="auto"/>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Ассоциация және контингенция коэффиценттерін есептеу</w:t>
      </w:r>
    </w:p>
    <w:tbl>
      <w:tblPr>
        <w:tblStyle w:val="a3"/>
        <w:tblW w:w="0" w:type="auto"/>
        <w:tblLook w:val="04A0" w:firstRow="1" w:lastRow="0" w:firstColumn="1" w:lastColumn="0" w:noHBand="0" w:noVBand="1"/>
      </w:tblPr>
      <w:tblGrid>
        <w:gridCol w:w="2902"/>
        <w:gridCol w:w="1789"/>
        <w:gridCol w:w="2326"/>
        <w:gridCol w:w="2328"/>
      </w:tblGrid>
      <w:tr w:rsidR="000A69BF" w:rsidRPr="000A69BF" w:rsidTr="0029636C">
        <w:tc>
          <w:tcPr>
            <w:tcW w:w="2943" w:type="dxa"/>
          </w:tcPr>
          <w:p w:rsidR="000A69BF" w:rsidRPr="000A69BF" w:rsidRDefault="000A69BF" w:rsidP="000A69BF">
            <w:pPr>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 xml:space="preserve">Жұмысқа қанағаттану </w:t>
            </w:r>
          </w:p>
        </w:tc>
        <w:tc>
          <w:tcPr>
            <w:tcW w:w="1842" w:type="dxa"/>
          </w:tcPr>
          <w:p w:rsidR="000A69BF" w:rsidRPr="000A69BF" w:rsidRDefault="000A69BF" w:rsidP="000A69BF">
            <w:pPr>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 xml:space="preserve">Ерлер </w:t>
            </w:r>
          </w:p>
        </w:tc>
        <w:tc>
          <w:tcPr>
            <w:tcW w:w="2393" w:type="dxa"/>
          </w:tcPr>
          <w:p w:rsidR="000A69BF" w:rsidRPr="000A69BF" w:rsidRDefault="000A69BF" w:rsidP="000A69BF">
            <w:pPr>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 xml:space="preserve">Әйелдер </w:t>
            </w:r>
          </w:p>
        </w:tc>
        <w:tc>
          <w:tcPr>
            <w:tcW w:w="2393" w:type="dxa"/>
          </w:tcPr>
          <w:p w:rsidR="000A69BF" w:rsidRPr="000A69BF" w:rsidRDefault="000A69BF" w:rsidP="000A69BF">
            <w:pPr>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Барлығы</w:t>
            </w:r>
          </w:p>
        </w:tc>
      </w:tr>
      <w:tr w:rsidR="000A69BF" w:rsidRPr="000A69BF" w:rsidTr="0029636C">
        <w:tc>
          <w:tcPr>
            <w:tcW w:w="2943" w:type="dxa"/>
          </w:tcPr>
          <w:p w:rsidR="000A69BF" w:rsidRPr="000A69BF" w:rsidRDefault="000A69BF" w:rsidP="000A69BF">
            <w:pPr>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 xml:space="preserve">Өз жұмысына қанағаттанады </w:t>
            </w:r>
          </w:p>
        </w:tc>
        <w:tc>
          <w:tcPr>
            <w:tcW w:w="1842" w:type="dxa"/>
          </w:tcPr>
          <w:p w:rsidR="000A69BF" w:rsidRPr="000A69BF" w:rsidRDefault="000A69BF" w:rsidP="000A69BF">
            <w:pPr>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250</w:t>
            </w:r>
          </w:p>
          <w:p w:rsidR="000A69BF" w:rsidRPr="000A69BF" w:rsidRDefault="000A69BF" w:rsidP="000A69BF">
            <w:pPr>
              <w:rPr>
                <w:rFonts w:ascii="Times New Roman" w:eastAsia="Calibri" w:hAnsi="Times New Roman" w:cs="Times New Roman"/>
                <w:sz w:val="28"/>
                <w:szCs w:val="28"/>
                <w:lang w:val="kk-KZ"/>
              </w:rPr>
            </w:pPr>
          </w:p>
        </w:tc>
        <w:tc>
          <w:tcPr>
            <w:tcW w:w="2393" w:type="dxa"/>
          </w:tcPr>
          <w:p w:rsidR="000A69BF" w:rsidRPr="000A69BF" w:rsidRDefault="000A69BF" w:rsidP="000A69BF">
            <w:pPr>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80</w:t>
            </w:r>
          </w:p>
        </w:tc>
        <w:tc>
          <w:tcPr>
            <w:tcW w:w="2393" w:type="dxa"/>
          </w:tcPr>
          <w:p w:rsidR="000A69BF" w:rsidRPr="000A69BF" w:rsidRDefault="000A69BF" w:rsidP="000A69BF">
            <w:pPr>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330</w:t>
            </w:r>
          </w:p>
        </w:tc>
      </w:tr>
      <w:tr w:rsidR="000A69BF" w:rsidRPr="000A69BF" w:rsidTr="0029636C">
        <w:tc>
          <w:tcPr>
            <w:tcW w:w="2943" w:type="dxa"/>
          </w:tcPr>
          <w:p w:rsidR="000A69BF" w:rsidRPr="000A69BF" w:rsidRDefault="000A69BF" w:rsidP="000A69BF">
            <w:pPr>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Өз жұмысына қанағаттанбайды</w:t>
            </w:r>
          </w:p>
        </w:tc>
        <w:tc>
          <w:tcPr>
            <w:tcW w:w="1842" w:type="dxa"/>
          </w:tcPr>
          <w:p w:rsidR="000A69BF" w:rsidRPr="000A69BF" w:rsidRDefault="000A69BF" w:rsidP="000A69BF">
            <w:pPr>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50</w:t>
            </w:r>
          </w:p>
        </w:tc>
        <w:tc>
          <w:tcPr>
            <w:tcW w:w="2393" w:type="dxa"/>
          </w:tcPr>
          <w:p w:rsidR="000A69BF" w:rsidRPr="000A69BF" w:rsidRDefault="000A69BF" w:rsidP="000A69BF">
            <w:pPr>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120</w:t>
            </w:r>
          </w:p>
        </w:tc>
        <w:tc>
          <w:tcPr>
            <w:tcW w:w="2393" w:type="dxa"/>
          </w:tcPr>
          <w:p w:rsidR="000A69BF" w:rsidRPr="000A69BF" w:rsidRDefault="000A69BF" w:rsidP="000A69BF">
            <w:pPr>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170</w:t>
            </w:r>
          </w:p>
        </w:tc>
      </w:tr>
      <w:tr w:rsidR="000A69BF" w:rsidRPr="000A69BF" w:rsidTr="0029636C">
        <w:tc>
          <w:tcPr>
            <w:tcW w:w="2943" w:type="dxa"/>
          </w:tcPr>
          <w:p w:rsidR="000A69BF" w:rsidRPr="000A69BF" w:rsidRDefault="000A69BF" w:rsidP="000A69BF">
            <w:pPr>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Барлығы</w:t>
            </w:r>
          </w:p>
        </w:tc>
        <w:tc>
          <w:tcPr>
            <w:tcW w:w="1842" w:type="dxa"/>
          </w:tcPr>
          <w:p w:rsidR="000A69BF" w:rsidRPr="000A69BF" w:rsidRDefault="000A69BF" w:rsidP="000A69BF">
            <w:pPr>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300</w:t>
            </w:r>
          </w:p>
        </w:tc>
        <w:tc>
          <w:tcPr>
            <w:tcW w:w="2393" w:type="dxa"/>
          </w:tcPr>
          <w:p w:rsidR="000A69BF" w:rsidRPr="000A69BF" w:rsidRDefault="000A69BF" w:rsidP="000A69BF">
            <w:pPr>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200</w:t>
            </w:r>
          </w:p>
        </w:tc>
        <w:tc>
          <w:tcPr>
            <w:tcW w:w="2393" w:type="dxa"/>
          </w:tcPr>
          <w:p w:rsidR="000A69BF" w:rsidRPr="000A69BF" w:rsidRDefault="000A69BF" w:rsidP="000A69BF">
            <w:pPr>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500</w:t>
            </w:r>
          </w:p>
        </w:tc>
      </w:tr>
    </w:tbl>
    <w:p w:rsidR="000A69BF" w:rsidRPr="000A69BF" w:rsidRDefault="000A69BF" w:rsidP="000A69BF">
      <w:pPr>
        <w:autoSpaceDE w:val="0"/>
        <w:autoSpaceDN w:val="0"/>
        <w:adjustRightInd w:val="0"/>
        <w:spacing w:after="0" w:line="240" w:lineRule="auto"/>
        <w:jc w:val="both"/>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lang w:val="kk-KZ"/>
        </w:rPr>
        <w:t>#</w:t>
      </w:r>
    </w:p>
    <w:p w:rsidR="000A69BF" w:rsidRPr="000A69BF" w:rsidRDefault="000A69BF" w:rsidP="000A69BF">
      <w:pPr>
        <w:spacing w:after="0" w:line="240" w:lineRule="auto"/>
        <w:rPr>
          <w:rFonts w:ascii="Times New Roman" w:eastAsia="Calibri" w:hAnsi="Times New Roman" w:cs="Times New Roman"/>
          <w:bCs/>
          <w:sz w:val="28"/>
          <w:szCs w:val="28"/>
          <w:lang w:val="kk-KZ"/>
        </w:rPr>
      </w:pPr>
      <w:r w:rsidRPr="000A69BF">
        <w:rPr>
          <w:rFonts w:ascii="Times New Roman" w:eastAsia="Calibri" w:hAnsi="Times New Roman" w:cs="Times New Roman"/>
          <w:bCs/>
          <w:sz w:val="28"/>
          <w:szCs w:val="28"/>
          <w:lang w:val="kk-KZ"/>
        </w:rPr>
        <w:t>Қазақстан халқының саны туралы мынадай мәліметтер берілген, (жыл басына, мың адам)</w:t>
      </w:r>
    </w:p>
    <w:tbl>
      <w:tblPr>
        <w:tblStyle w:val="a3"/>
        <w:tblW w:w="0" w:type="auto"/>
        <w:tblLook w:val="04A0" w:firstRow="1" w:lastRow="0" w:firstColumn="1" w:lastColumn="0" w:noHBand="0" w:noVBand="1"/>
      </w:tblPr>
      <w:tblGrid>
        <w:gridCol w:w="1560"/>
        <w:gridCol w:w="1556"/>
        <w:gridCol w:w="1557"/>
        <w:gridCol w:w="1557"/>
        <w:gridCol w:w="1557"/>
        <w:gridCol w:w="1558"/>
      </w:tblGrid>
      <w:tr w:rsidR="000A69BF" w:rsidRPr="000A69BF" w:rsidTr="0029636C">
        <w:tc>
          <w:tcPr>
            <w:tcW w:w="1595" w:type="dxa"/>
          </w:tcPr>
          <w:p w:rsidR="000A69BF" w:rsidRPr="000A69BF" w:rsidRDefault="000A69BF" w:rsidP="000A69BF">
            <w:pPr>
              <w:jc w:val="cente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Жылдар</w:t>
            </w:r>
          </w:p>
        </w:tc>
        <w:tc>
          <w:tcPr>
            <w:tcW w:w="1595" w:type="dxa"/>
          </w:tcPr>
          <w:p w:rsidR="000A69BF" w:rsidRPr="000A69BF" w:rsidRDefault="000A69BF" w:rsidP="000A69BF">
            <w:pPr>
              <w:jc w:val="cente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2006</w:t>
            </w:r>
          </w:p>
        </w:tc>
        <w:tc>
          <w:tcPr>
            <w:tcW w:w="1595" w:type="dxa"/>
          </w:tcPr>
          <w:p w:rsidR="000A69BF" w:rsidRPr="000A69BF" w:rsidRDefault="000A69BF" w:rsidP="000A69BF">
            <w:pPr>
              <w:jc w:val="cente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2007</w:t>
            </w:r>
          </w:p>
        </w:tc>
        <w:tc>
          <w:tcPr>
            <w:tcW w:w="1595" w:type="dxa"/>
          </w:tcPr>
          <w:p w:rsidR="000A69BF" w:rsidRPr="000A69BF" w:rsidRDefault="000A69BF" w:rsidP="000A69BF">
            <w:pPr>
              <w:jc w:val="cente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2008</w:t>
            </w:r>
          </w:p>
        </w:tc>
        <w:tc>
          <w:tcPr>
            <w:tcW w:w="1595" w:type="dxa"/>
          </w:tcPr>
          <w:p w:rsidR="000A69BF" w:rsidRPr="000A69BF" w:rsidRDefault="000A69BF" w:rsidP="000A69BF">
            <w:pPr>
              <w:jc w:val="cente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2009</w:t>
            </w:r>
          </w:p>
        </w:tc>
        <w:tc>
          <w:tcPr>
            <w:tcW w:w="1596" w:type="dxa"/>
          </w:tcPr>
          <w:p w:rsidR="000A69BF" w:rsidRPr="000A69BF" w:rsidRDefault="000A69BF" w:rsidP="000A69BF">
            <w:pPr>
              <w:jc w:val="cente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2010</w:t>
            </w:r>
          </w:p>
        </w:tc>
      </w:tr>
      <w:tr w:rsidR="000A69BF" w:rsidRPr="000A69BF" w:rsidTr="0029636C">
        <w:tc>
          <w:tcPr>
            <w:tcW w:w="1595" w:type="dxa"/>
          </w:tcPr>
          <w:p w:rsidR="000A69BF" w:rsidRPr="000A69BF" w:rsidRDefault="000A69BF" w:rsidP="000A69BF">
            <w:pPr>
              <w:jc w:val="cente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Халық саны</w:t>
            </w:r>
          </w:p>
        </w:tc>
        <w:tc>
          <w:tcPr>
            <w:tcW w:w="1595" w:type="dxa"/>
          </w:tcPr>
          <w:p w:rsidR="000A69BF" w:rsidRPr="000A69BF" w:rsidRDefault="000A69BF" w:rsidP="000A69BF">
            <w:pPr>
              <w:jc w:val="cente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15219,3</w:t>
            </w:r>
          </w:p>
        </w:tc>
        <w:tc>
          <w:tcPr>
            <w:tcW w:w="1595" w:type="dxa"/>
          </w:tcPr>
          <w:p w:rsidR="000A69BF" w:rsidRPr="000A69BF" w:rsidRDefault="000A69BF" w:rsidP="000A69BF">
            <w:pPr>
              <w:jc w:val="cente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15396,9</w:t>
            </w:r>
          </w:p>
        </w:tc>
        <w:tc>
          <w:tcPr>
            <w:tcW w:w="1595" w:type="dxa"/>
          </w:tcPr>
          <w:p w:rsidR="000A69BF" w:rsidRPr="000A69BF" w:rsidRDefault="000A69BF" w:rsidP="000A69BF">
            <w:pPr>
              <w:jc w:val="cente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15571,5</w:t>
            </w:r>
          </w:p>
        </w:tc>
        <w:tc>
          <w:tcPr>
            <w:tcW w:w="1595" w:type="dxa"/>
          </w:tcPr>
          <w:p w:rsidR="000A69BF" w:rsidRPr="000A69BF" w:rsidRDefault="000A69BF" w:rsidP="000A69BF">
            <w:pPr>
              <w:jc w:val="cente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15982,3</w:t>
            </w:r>
          </w:p>
        </w:tc>
        <w:tc>
          <w:tcPr>
            <w:tcW w:w="1596" w:type="dxa"/>
          </w:tcPr>
          <w:p w:rsidR="000A69BF" w:rsidRPr="000A69BF" w:rsidRDefault="000A69BF" w:rsidP="000A69BF">
            <w:pPr>
              <w:rPr>
                <w:rFonts w:ascii="Times New Roman" w:eastAsia="Calibri" w:hAnsi="Times New Roman" w:cs="Times New Roman"/>
                <w:bCs/>
                <w:sz w:val="24"/>
                <w:szCs w:val="24"/>
                <w:lang w:val="kk-KZ"/>
              </w:rPr>
            </w:pPr>
            <w:r w:rsidRPr="000A69BF">
              <w:rPr>
                <w:rFonts w:ascii="Times New Roman" w:eastAsia="Calibri" w:hAnsi="Times New Roman" w:cs="Times New Roman"/>
                <w:bCs/>
                <w:sz w:val="24"/>
                <w:szCs w:val="24"/>
                <w:lang w:val="kk-KZ"/>
              </w:rPr>
              <w:t>16204,6</w:t>
            </w:r>
          </w:p>
        </w:tc>
      </w:tr>
    </w:tbl>
    <w:p w:rsidR="000A69BF" w:rsidRPr="000A69BF" w:rsidRDefault="000A69BF" w:rsidP="000A69BF">
      <w:pPr>
        <w:spacing w:after="0" w:line="240" w:lineRule="auto"/>
        <w:rPr>
          <w:rFonts w:ascii="Times New Roman" w:eastAsia="Calibri" w:hAnsi="Times New Roman" w:cs="Times New Roman"/>
          <w:bCs/>
          <w:sz w:val="28"/>
          <w:szCs w:val="28"/>
          <w:lang w:val="kk-KZ"/>
        </w:rPr>
      </w:pPr>
      <w:r w:rsidRPr="000A69BF">
        <w:rPr>
          <w:rFonts w:ascii="Times New Roman" w:eastAsia="Calibri" w:hAnsi="Times New Roman" w:cs="Times New Roman"/>
          <w:bCs/>
          <w:sz w:val="28"/>
          <w:szCs w:val="28"/>
          <w:lang w:val="kk-KZ"/>
        </w:rPr>
        <w:t>Осы мәліметтер бойынша халықтың жылдық орташа санын анықтау керек.</w:t>
      </w:r>
    </w:p>
    <w:p w:rsidR="000A69BF" w:rsidRPr="000A69BF" w:rsidRDefault="000A69BF" w:rsidP="000A69BF">
      <w:pPr>
        <w:autoSpaceDE w:val="0"/>
        <w:autoSpaceDN w:val="0"/>
        <w:adjustRightInd w:val="0"/>
        <w:spacing w:after="0" w:line="240" w:lineRule="auto"/>
        <w:jc w:val="both"/>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lang w:val="kk-KZ"/>
        </w:rPr>
        <w:t>#</w:t>
      </w:r>
    </w:p>
    <w:p w:rsidR="000A69BF" w:rsidRPr="000A69BF" w:rsidRDefault="000A69BF" w:rsidP="000A69BF">
      <w:pPr>
        <w:spacing w:after="0" w:line="240" w:lineRule="auto"/>
        <w:rPr>
          <w:rFonts w:ascii="Times New Roman" w:eastAsia="Calibri" w:hAnsi="Times New Roman" w:cs="Times New Roman"/>
          <w:bCs/>
          <w:sz w:val="28"/>
          <w:szCs w:val="28"/>
          <w:lang w:val="kk-KZ"/>
        </w:rPr>
      </w:pPr>
      <w:r w:rsidRPr="000A69BF">
        <w:rPr>
          <w:rFonts w:ascii="Times New Roman" w:eastAsia="Calibri" w:hAnsi="Times New Roman" w:cs="Times New Roman"/>
          <w:bCs/>
          <w:sz w:val="28"/>
          <w:szCs w:val="28"/>
          <w:lang w:val="kk-KZ"/>
        </w:rPr>
        <w:t>Қаңтар айында кәсiпорын қызметкерлерiнiң саны төмендегiдей болды</w:t>
      </w:r>
    </w:p>
    <w:tbl>
      <w:tblPr>
        <w:tblStyle w:val="a3"/>
        <w:tblW w:w="0" w:type="auto"/>
        <w:tblLook w:val="04A0" w:firstRow="1" w:lastRow="0" w:firstColumn="1" w:lastColumn="0" w:noHBand="0" w:noVBand="1"/>
      </w:tblPr>
      <w:tblGrid>
        <w:gridCol w:w="3581"/>
        <w:gridCol w:w="1651"/>
        <w:gridCol w:w="1380"/>
        <w:gridCol w:w="1383"/>
        <w:gridCol w:w="1350"/>
      </w:tblGrid>
      <w:tr w:rsidR="000A69BF" w:rsidRPr="000A69BF" w:rsidTr="0029636C">
        <w:tc>
          <w:tcPr>
            <w:tcW w:w="3652" w:type="dxa"/>
          </w:tcPr>
          <w:p w:rsidR="000A69BF" w:rsidRPr="000A69BF" w:rsidRDefault="000A69BF" w:rsidP="000A69BF">
            <w:pPr>
              <w:jc w:val="center"/>
              <w:rPr>
                <w:rFonts w:ascii="Times New Roman" w:eastAsia="Calibri" w:hAnsi="Times New Roman" w:cs="Times New Roman"/>
                <w:bCs/>
                <w:sz w:val="28"/>
                <w:szCs w:val="28"/>
                <w:lang w:val="kk-KZ"/>
              </w:rPr>
            </w:pPr>
            <w:r w:rsidRPr="000A69BF">
              <w:rPr>
                <w:rFonts w:ascii="Times New Roman" w:eastAsia="Calibri" w:hAnsi="Times New Roman" w:cs="Times New Roman"/>
                <w:bCs/>
                <w:sz w:val="28"/>
                <w:szCs w:val="28"/>
                <w:lang w:val="kk-KZ"/>
              </w:rPr>
              <w:t>Күндер</w:t>
            </w:r>
          </w:p>
        </w:tc>
        <w:tc>
          <w:tcPr>
            <w:tcW w:w="1701" w:type="dxa"/>
          </w:tcPr>
          <w:p w:rsidR="000A69BF" w:rsidRPr="000A69BF" w:rsidRDefault="000A69BF" w:rsidP="000A69BF">
            <w:pPr>
              <w:jc w:val="center"/>
              <w:rPr>
                <w:rFonts w:ascii="Times New Roman" w:eastAsia="Calibri" w:hAnsi="Times New Roman" w:cs="Times New Roman"/>
                <w:bCs/>
                <w:sz w:val="28"/>
                <w:szCs w:val="28"/>
                <w:lang w:val="kk-KZ"/>
              </w:rPr>
            </w:pPr>
            <w:r w:rsidRPr="000A69BF">
              <w:rPr>
                <w:rFonts w:ascii="Times New Roman" w:eastAsia="Calibri" w:hAnsi="Times New Roman" w:cs="Times New Roman"/>
                <w:bCs/>
                <w:sz w:val="28"/>
                <w:szCs w:val="28"/>
                <w:lang w:val="kk-KZ"/>
              </w:rPr>
              <w:t>1-4</w:t>
            </w:r>
          </w:p>
        </w:tc>
        <w:tc>
          <w:tcPr>
            <w:tcW w:w="1418" w:type="dxa"/>
          </w:tcPr>
          <w:p w:rsidR="000A69BF" w:rsidRPr="000A69BF" w:rsidRDefault="000A69BF" w:rsidP="000A69BF">
            <w:pPr>
              <w:jc w:val="center"/>
              <w:rPr>
                <w:rFonts w:ascii="Times New Roman" w:eastAsia="Calibri" w:hAnsi="Times New Roman" w:cs="Times New Roman"/>
                <w:bCs/>
                <w:sz w:val="28"/>
                <w:szCs w:val="28"/>
                <w:lang w:val="kk-KZ"/>
              </w:rPr>
            </w:pPr>
            <w:r w:rsidRPr="000A69BF">
              <w:rPr>
                <w:rFonts w:ascii="Times New Roman" w:eastAsia="Calibri" w:hAnsi="Times New Roman" w:cs="Times New Roman"/>
                <w:bCs/>
                <w:sz w:val="28"/>
                <w:szCs w:val="28"/>
                <w:lang w:val="kk-KZ"/>
              </w:rPr>
              <w:t>5-11</w:t>
            </w:r>
          </w:p>
        </w:tc>
        <w:tc>
          <w:tcPr>
            <w:tcW w:w="1417" w:type="dxa"/>
          </w:tcPr>
          <w:p w:rsidR="000A69BF" w:rsidRPr="000A69BF" w:rsidRDefault="000A69BF" w:rsidP="000A69BF">
            <w:pPr>
              <w:jc w:val="center"/>
              <w:rPr>
                <w:rFonts w:ascii="Times New Roman" w:eastAsia="Calibri" w:hAnsi="Times New Roman" w:cs="Times New Roman"/>
                <w:bCs/>
                <w:sz w:val="28"/>
                <w:szCs w:val="28"/>
                <w:lang w:val="kk-KZ"/>
              </w:rPr>
            </w:pPr>
            <w:r w:rsidRPr="000A69BF">
              <w:rPr>
                <w:rFonts w:ascii="Times New Roman" w:eastAsia="Calibri" w:hAnsi="Times New Roman" w:cs="Times New Roman"/>
                <w:bCs/>
                <w:sz w:val="28"/>
                <w:szCs w:val="28"/>
                <w:lang w:val="kk-KZ"/>
              </w:rPr>
              <w:t>12-25</w:t>
            </w:r>
          </w:p>
        </w:tc>
        <w:tc>
          <w:tcPr>
            <w:tcW w:w="1383" w:type="dxa"/>
          </w:tcPr>
          <w:p w:rsidR="000A69BF" w:rsidRPr="000A69BF" w:rsidRDefault="000A69BF" w:rsidP="000A69BF">
            <w:pPr>
              <w:jc w:val="center"/>
              <w:rPr>
                <w:rFonts w:ascii="Times New Roman" w:eastAsia="Calibri" w:hAnsi="Times New Roman" w:cs="Times New Roman"/>
                <w:bCs/>
                <w:sz w:val="28"/>
                <w:szCs w:val="28"/>
                <w:lang w:val="kk-KZ"/>
              </w:rPr>
            </w:pPr>
            <w:r w:rsidRPr="000A69BF">
              <w:rPr>
                <w:rFonts w:ascii="Times New Roman" w:eastAsia="Calibri" w:hAnsi="Times New Roman" w:cs="Times New Roman"/>
                <w:bCs/>
                <w:sz w:val="28"/>
                <w:szCs w:val="28"/>
                <w:lang w:val="kk-KZ"/>
              </w:rPr>
              <w:t>26-31</w:t>
            </w:r>
          </w:p>
        </w:tc>
      </w:tr>
      <w:tr w:rsidR="000A69BF" w:rsidRPr="000A69BF" w:rsidTr="0029636C">
        <w:tc>
          <w:tcPr>
            <w:tcW w:w="3652" w:type="dxa"/>
          </w:tcPr>
          <w:p w:rsidR="000A69BF" w:rsidRPr="000A69BF" w:rsidRDefault="000A69BF" w:rsidP="000A69BF">
            <w:pPr>
              <w:jc w:val="center"/>
              <w:rPr>
                <w:rFonts w:ascii="Times New Roman" w:eastAsia="Calibri" w:hAnsi="Times New Roman" w:cs="Times New Roman"/>
                <w:bCs/>
                <w:sz w:val="28"/>
                <w:szCs w:val="28"/>
                <w:lang w:val="kk-KZ"/>
              </w:rPr>
            </w:pPr>
            <w:proofErr w:type="spellStart"/>
            <w:r w:rsidRPr="000A69BF">
              <w:rPr>
                <w:rFonts w:ascii="Times New Roman" w:eastAsia="Calibri" w:hAnsi="Times New Roman" w:cs="Times New Roman"/>
                <w:bCs/>
                <w:sz w:val="28"/>
                <w:szCs w:val="28"/>
              </w:rPr>
              <w:t>Қызметкерлер</w:t>
            </w:r>
            <w:proofErr w:type="spellEnd"/>
            <w:r w:rsidRPr="000A69BF">
              <w:rPr>
                <w:rFonts w:ascii="Times New Roman" w:eastAsia="Calibri" w:hAnsi="Times New Roman" w:cs="Times New Roman"/>
                <w:bCs/>
                <w:sz w:val="28"/>
                <w:szCs w:val="28"/>
              </w:rPr>
              <w:t xml:space="preserve"> саны, </w:t>
            </w:r>
            <w:proofErr w:type="spellStart"/>
            <w:r w:rsidRPr="000A69BF">
              <w:rPr>
                <w:rFonts w:ascii="Times New Roman" w:eastAsia="Calibri" w:hAnsi="Times New Roman" w:cs="Times New Roman"/>
                <w:bCs/>
                <w:sz w:val="28"/>
                <w:szCs w:val="28"/>
              </w:rPr>
              <w:t>адам</w:t>
            </w:r>
            <w:proofErr w:type="spellEnd"/>
          </w:p>
        </w:tc>
        <w:tc>
          <w:tcPr>
            <w:tcW w:w="1701" w:type="dxa"/>
          </w:tcPr>
          <w:p w:rsidR="000A69BF" w:rsidRPr="000A69BF" w:rsidRDefault="000A69BF" w:rsidP="000A69BF">
            <w:pPr>
              <w:jc w:val="center"/>
              <w:rPr>
                <w:rFonts w:ascii="Times New Roman" w:eastAsia="Calibri" w:hAnsi="Times New Roman" w:cs="Times New Roman"/>
                <w:bCs/>
                <w:sz w:val="28"/>
                <w:szCs w:val="28"/>
                <w:lang w:val="kk-KZ"/>
              </w:rPr>
            </w:pPr>
            <w:r w:rsidRPr="000A69BF">
              <w:rPr>
                <w:rFonts w:ascii="Times New Roman" w:eastAsia="Calibri" w:hAnsi="Times New Roman" w:cs="Times New Roman"/>
                <w:bCs/>
                <w:sz w:val="28"/>
                <w:szCs w:val="28"/>
                <w:lang w:val="kk-KZ"/>
              </w:rPr>
              <w:t>85</w:t>
            </w:r>
          </w:p>
        </w:tc>
        <w:tc>
          <w:tcPr>
            <w:tcW w:w="1418" w:type="dxa"/>
          </w:tcPr>
          <w:p w:rsidR="000A69BF" w:rsidRPr="000A69BF" w:rsidRDefault="000A69BF" w:rsidP="000A69BF">
            <w:pPr>
              <w:jc w:val="center"/>
              <w:rPr>
                <w:rFonts w:ascii="Times New Roman" w:eastAsia="Calibri" w:hAnsi="Times New Roman" w:cs="Times New Roman"/>
                <w:bCs/>
                <w:sz w:val="28"/>
                <w:szCs w:val="28"/>
                <w:lang w:val="kk-KZ"/>
              </w:rPr>
            </w:pPr>
            <w:r w:rsidRPr="000A69BF">
              <w:rPr>
                <w:rFonts w:ascii="Times New Roman" w:eastAsia="Calibri" w:hAnsi="Times New Roman" w:cs="Times New Roman"/>
                <w:bCs/>
                <w:sz w:val="28"/>
                <w:szCs w:val="28"/>
                <w:lang w:val="kk-KZ"/>
              </w:rPr>
              <w:t>84</w:t>
            </w:r>
          </w:p>
        </w:tc>
        <w:tc>
          <w:tcPr>
            <w:tcW w:w="1417" w:type="dxa"/>
          </w:tcPr>
          <w:p w:rsidR="000A69BF" w:rsidRPr="000A69BF" w:rsidRDefault="000A69BF" w:rsidP="000A69BF">
            <w:pPr>
              <w:jc w:val="center"/>
              <w:rPr>
                <w:rFonts w:ascii="Times New Roman" w:eastAsia="Calibri" w:hAnsi="Times New Roman" w:cs="Times New Roman"/>
                <w:bCs/>
                <w:sz w:val="28"/>
                <w:szCs w:val="28"/>
                <w:lang w:val="kk-KZ"/>
              </w:rPr>
            </w:pPr>
            <w:r w:rsidRPr="000A69BF">
              <w:rPr>
                <w:rFonts w:ascii="Times New Roman" w:eastAsia="Calibri" w:hAnsi="Times New Roman" w:cs="Times New Roman"/>
                <w:bCs/>
                <w:sz w:val="28"/>
                <w:szCs w:val="28"/>
                <w:lang w:val="kk-KZ"/>
              </w:rPr>
              <w:t>86</w:t>
            </w:r>
          </w:p>
        </w:tc>
        <w:tc>
          <w:tcPr>
            <w:tcW w:w="1383" w:type="dxa"/>
          </w:tcPr>
          <w:p w:rsidR="000A69BF" w:rsidRPr="000A69BF" w:rsidRDefault="000A69BF" w:rsidP="000A69BF">
            <w:pPr>
              <w:jc w:val="center"/>
              <w:rPr>
                <w:rFonts w:ascii="Times New Roman" w:eastAsia="Calibri" w:hAnsi="Times New Roman" w:cs="Times New Roman"/>
                <w:bCs/>
                <w:sz w:val="28"/>
                <w:szCs w:val="28"/>
                <w:lang w:val="kk-KZ"/>
              </w:rPr>
            </w:pPr>
            <w:r w:rsidRPr="000A69BF">
              <w:rPr>
                <w:rFonts w:ascii="Times New Roman" w:eastAsia="Calibri" w:hAnsi="Times New Roman" w:cs="Times New Roman"/>
                <w:bCs/>
                <w:sz w:val="28"/>
                <w:szCs w:val="28"/>
                <w:lang w:val="kk-KZ"/>
              </w:rPr>
              <w:t>89</w:t>
            </w:r>
          </w:p>
        </w:tc>
      </w:tr>
    </w:tbl>
    <w:p w:rsidR="000A69BF" w:rsidRPr="000A69BF" w:rsidRDefault="000A69BF" w:rsidP="000A69BF">
      <w:pPr>
        <w:spacing w:after="0" w:line="240" w:lineRule="auto"/>
        <w:rPr>
          <w:rFonts w:ascii="Times New Roman" w:eastAsia="Calibri" w:hAnsi="Times New Roman" w:cs="Times New Roman"/>
          <w:bCs/>
          <w:sz w:val="28"/>
          <w:szCs w:val="28"/>
          <w:lang w:val="kk-KZ"/>
        </w:rPr>
      </w:pPr>
      <w:r w:rsidRPr="000A69BF">
        <w:rPr>
          <w:rFonts w:ascii="Times New Roman" w:eastAsia="Calibri" w:hAnsi="Times New Roman" w:cs="Times New Roman"/>
          <w:bCs/>
          <w:sz w:val="28"/>
          <w:szCs w:val="28"/>
          <w:lang w:val="kk-KZ"/>
        </w:rPr>
        <w:t>Осы мәлiметтер бойынша қаңтар айындағы қызметкерлердiң орташа санын анықтау керек.</w:t>
      </w:r>
    </w:p>
    <w:p w:rsidR="000A69BF" w:rsidRPr="000A69BF" w:rsidRDefault="000A69BF" w:rsidP="000A69BF">
      <w:pPr>
        <w:autoSpaceDE w:val="0"/>
        <w:autoSpaceDN w:val="0"/>
        <w:adjustRightInd w:val="0"/>
        <w:spacing w:after="0" w:line="240" w:lineRule="auto"/>
        <w:jc w:val="both"/>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lang w:val="kk-KZ"/>
        </w:rPr>
        <w:t>#</w:t>
      </w:r>
    </w:p>
    <w:p w:rsidR="000A69BF" w:rsidRPr="000A69BF" w:rsidRDefault="000A69BF" w:rsidP="000A69BF">
      <w:pPr>
        <w:spacing w:after="0" w:line="240" w:lineRule="auto"/>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lastRenderedPageBreak/>
        <w:t>Қазақстан Республикасы бойынша мынадай мәліметтер белгілі,млрд тг.(ағымдағы бағамен)</w:t>
      </w:r>
    </w:p>
    <w:tbl>
      <w:tblPr>
        <w:tblStyle w:val="a3"/>
        <w:tblW w:w="0" w:type="auto"/>
        <w:tblLook w:val="04A0" w:firstRow="1" w:lastRow="0" w:firstColumn="1" w:lastColumn="0" w:noHBand="0" w:noVBand="1"/>
      </w:tblPr>
      <w:tblGrid>
        <w:gridCol w:w="4785"/>
        <w:gridCol w:w="1135"/>
      </w:tblGrid>
      <w:tr w:rsidR="000A69BF" w:rsidRPr="000A69BF" w:rsidTr="0029636C">
        <w:tc>
          <w:tcPr>
            <w:tcW w:w="4785"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Жалпы шығарылған өнім,негізгі бағамен</w:t>
            </w:r>
          </w:p>
        </w:tc>
        <w:tc>
          <w:tcPr>
            <w:tcW w:w="1135"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30746,8</w:t>
            </w:r>
          </w:p>
        </w:tc>
      </w:tr>
      <w:tr w:rsidR="000A69BF" w:rsidRPr="000A69BF" w:rsidTr="0029636C">
        <w:tc>
          <w:tcPr>
            <w:tcW w:w="4785"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 xml:space="preserve">Аралық тұтыну </w:t>
            </w:r>
          </w:p>
        </w:tc>
        <w:tc>
          <w:tcPr>
            <w:tcW w:w="1135"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14521,4</w:t>
            </w:r>
          </w:p>
        </w:tc>
      </w:tr>
      <w:tr w:rsidR="000A69BF" w:rsidRPr="000A69BF" w:rsidTr="0029636C">
        <w:tc>
          <w:tcPr>
            <w:tcW w:w="4785"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Өнім мен импортқа салынған салықтар</w:t>
            </w:r>
          </w:p>
        </w:tc>
        <w:tc>
          <w:tcPr>
            <w:tcW w:w="1135"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808,3</w:t>
            </w:r>
          </w:p>
        </w:tc>
      </w:tr>
      <w:tr w:rsidR="000A69BF" w:rsidRPr="000A69BF" w:rsidTr="0029636C">
        <w:tc>
          <w:tcPr>
            <w:tcW w:w="4785"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Өнім мен импортқа бөлінген субсидиялар</w:t>
            </w:r>
          </w:p>
        </w:tc>
        <w:tc>
          <w:tcPr>
            <w:tcW w:w="1135"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26,0</w:t>
            </w:r>
          </w:p>
        </w:tc>
      </w:tr>
      <w:tr w:rsidR="000A69BF" w:rsidRPr="000A69BF" w:rsidTr="0029636C">
        <w:tc>
          <w:tcPr>
            <w:tcW w:w="4785"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 xml:space="preserve">Жалдамалы қызметкерлер еңбегіне ақы төлеу </w:t>
            </w:r>
          </w:p>
        </w:tc>
        <w:tc>
          <w:tcPr>
            <w:tcW w:w="1135"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5765,4</w:t>
            </w:r>
          </w:p>
        </w:tc>
      </w:tr>
      <w:tr w:rsidR="000A69BF" w:rsidRPr="000A69BF" w:rsidTr="0029636C">
        <w:tc>
          <w:tcPr>
            <w:tcW w:w="4785"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 xml:space="preserve">Өндіріс пен импортқа салынған салықтар </w:t>
            </w:r>
          </w:p>
        </w:tc>
        <w:tc>
          <w:tcPr>
            <w:tcW w:w="1135"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1069,5</w:t>
            </w:r>
          </w:p>
        </w:tc>
      </w:tr>
      <w:tr w:rsidR="000A69BF" w:rsidRPr="000A69BF" w:rsidTr="0029636C">
        <w:tc>
          <w:tcPr>
            <w:tcW w:w="4785"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Өндіріс пен импортқа бөлінген субсидиялар</w:t>
            </w:r>
          </w:p>
        </w:tc>
        <w:tc>
          <w:tcPr>
            <w:tcW w:w="1135"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26,0</w:t>
            </w:r>
          </w:p>
        </w:tc>
      </w:tr>
    </w:tbl>
    <w:p w:rsidR="000A69BF" w:rsidRPr="000A69BF" w:rsidRDefault="000A69BF" w:rsidP="000A69BF">
      <w:pPr>
        <w:spacing w:after="0" w:line="240" w:lineRule="auto"/>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Осы мәліметтердің негізінде өндіріс және табыстардың пайда болу шоттарын құрыңыздар.</w:t>
      </w:r>
    </w:p>
    <w:p w:rsidR="000A69BF" w:rsidRPr="000A69BF" w:rsidRDefault="000A69BF" w:rsidP="000A69BF">
      <w:pPr>
        <w:autoSpaceDE w:val="0"/>
        <w:autoSpaceDN w:val="0"/>
        <w:adjustRightInd w:val="0"/>
        <w:spacing w:after="0" w:line="240" w:lineRule="auto"/>
        <w:jc w:val="both"/>
        <w:rPr>
          <w:rFonts w:ascii="Times New Roman" w:eastAsia="Calibri" w:hAnsi="Times New Roman" w:cs="Times New Roman"/>
          <w:color w:val="000000"/>
          <w:sz w:val="28"/>
          <w:szCs w:val="28"/>
          <w:lang w:val="kk-KZ"/>
        </w:rPr>
      </w:pPr>
      <w:r w:rsidRPr="000A69BF">
        <w:rPr>
          <w:rFonts w:ascii="Times New Roman" w:eastAsia="Calibri" w:hAnsi="Times New Roman" w:cs="Times New Roman"/>
          <w:color w:val="000000"/>
          <w:sz w:val="28"/>
          <w:szCs w:val="28"/>
          <w:lang w:val="kk-KZ"/>
        </w:rPr>
        <w:t>#</w:t>
      </w:r>
    </w:p>
    <w:p w:rsidR="000A69BF" w:rsidRPr="000A69BF" w:rsidRDefault="000A69BF" w:rsidP="000A69BF">
      <w:pPr>
        <w:spacing w:after="0" w:line="240" w:lineRule="auto"/>
        <w:rPr>
          <w:rFonts w:ascii="Times New Roman" w:eastAsia="Calibri" w:hAnsi="Times New Roman" w:cs="Times New Roman"/>
          <w:sz w:val="28"/>
          <w:szCs w:val="28"/>
          <w:lang w:val="kk-KZ"/>
        </w:rPr>
      </w:pPr>
      <w:r w:rsidRPr="000A69BF">
        <w:rPr>
          <w:rFonts w:ascii="Times New Roman" w:eastAsia="Calibri" w:hAnsi="Times New Roman" w:cs="Times New Roman"/>
          <w:sz w:val="28"/>
          <w:szCs w:val="28"/>
          <w:lang w:val="kk-KZ"/>
        </w:rPr>
        <w:t>Төмендегі мәліметтер бойынша Қазақстанның адам дамуы индексін есептеу керек.</w:t>
      </w:r>
    </w:p>
    <w:tbl>
      <w:tblPr>
        <w:tblStyle w:val="a3"/>
        <w:tblW w:w="0" w:type="auto"/>
        <w:tblLook w:val="04A0" w:firstRow="1" w:lastRow="0" w:firstColumn="1" w:lastColumn="0" w:noHBand="0" w:noVBand="1"/>
      </w:tblPr>
      <w:tblGrid>
        <w:gridCol w:w="6658"/>
        <w:gridCol w:w="2687"/>
      </w:tblGrid>
      <w:tr w:rsidR="000A69BF" w:rsidRPr="000A69BF" w:rsidTr="0029636C">
        <w:tc>
          <w:tcPr>
            <w:tcW w:w="6658" w:type="dxa"/>
          </w:tcPr>
          <w:p w:rsidR="000A69BF" w:rsidRPr="000A69BF" w:rsidRDefault="000A69BF" w:rsidP="000A69BF">
            <w:pPr>
              <w:jc w:val="cente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Көрсеткіш</w:t>
            </w:r>
          </w:p>
        </w:tc>
        <w:tc>
          <w:tcPr>
            <w:tcW w:w="2687" w:type="dxa"/>
          </w:tcPr>
          <w:p w:rsidR="000A69BF" w:rsidRPr="000A69BF" w:rsidRDefault="000A69BF" w:rsidP="000A69BF">
            <w:pPr>
              <w:jc w:val="cente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Көрсеткіштің мәні</w:t>
            </w:r>
          </w:p>
        </w:tc>
      </w:tr>
      <w:tr w:rsidR="000A69BF" w:rsidRPr="000A69BF" w:rsidTr="0029636C">
        <w:tc>
          <w:tcPr>
            <w:tcW w:w="6658"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Туылған кездегі болжалды өмір сүру ұзақтығы, жас</w:t>
            </w:r>
          </w:p>
        </w:tc>
        <w:tc>
          <w:tcPr>
            <w:tcW w:w="2687" w:type="dxa"/>
          </w:tcPr>
          <w:p w:rsidR="000A69BF" w:rsidRPr="000A69BF" w:rsidRDefault="000A69BF" w:rsidP="000A69BF">
            <w:pPr>
              <w:jc w:val="cente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67,1</w:t>
            </w:r>
          </w:p>
        </w:tc>
      </w:tr>
      <w:tr w:rsidR="000A69BF" w:rsidRPr="000A69BF" w:rsidTr="0029636C">
        <w:tc>
          <w:tcPr>
            <w:tcW w:w="6658"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Ересек халықтың сауаттылық деңгейі, %</w:t>
            </w:r>
          </w:p>
        </w:tc>
        <w:tc>
          <w:tcPr>
            <w:tcW w:w="2687" w:type="dxa"/>
          </w:tcPr>
          <w:p w:rsidR="000A69BF" w:rsidRPr="000A69BF" w:rsidRDefault="000A69BF" w:rsidP="000A69BF">
            <w:pPr>
              <w:jc w:val="cente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99,5</w:t>
            </w:r>
          </w:p>
        </w:tc>
      </w:tr>
      <w:tr w:rsidR="000A69BF" w:rsidRPr="000A69BF" w:rsidTr="0029636C">
        <w:tc>
          <w:tcPr>
            <w:tcW w:w="6658" w:type="dxa"/>
          </w:tcPr>
          <w:p w:rsidR="000A69BF" w:rsidRPr="000A69BF" w:rsidRDefault="000A69BF" w:rsidP="000A69BF">
            <w:pPr>
              <w:rPr>
                <w:rFonts w:ascii="Times New Roman" w:eastAsia="Calibri" w:hAnsi="Times New Roman" w:cs="Times New Roman"/>
                <w:sz w:val="24"/>
                <w:szCs w:val="24"/>
                <w:lang w:val="kk-KZ"/>
              </w:rPr>
            </w:pPr>
            <w:r w:rsidRPr="000A69BF">
              <w:rPr>
                <w:rFonts w:ascii="Times New Roman" w:eastAsia="Calibri" w:hAnsi="Times New Roman" w:cs="Times New Roman"/>
                <w:sz w:val="24"/>
                <w:szCs w:val="24"/>
                <w:lang w:val="kk-KZ"/>
              </w:rPr>
              <w:t>5-24 жастағы оқумен қамтылғандардың жиынтық үлесі, %</w:t>
            </w:r>
          </w:p>
        </w:tc>
        <w:tc>
          <w:tcPr>
            <w:tcW w:w="2687" w:type="dxa"/>
          </w:tcPr>
          <w:p w:rsidR="000A69BF" w:rsidRPr="000A69BF" w:rsidRDefault="000A69BF" w:rsidP="000A69BF">
            <w:pPr>
              <w:jc w:val="center"/>
              <w:rPr>
                <w:rFonts w:ascii="Times New Roman" w:eastAsia="Calibri" w:hAnsi="Times New Roman" w:cs="Times New Roman"/>
                <w:sz w:val="24"/>
                <w:szCs w:val="24"/>
              </w:rPr>
            </w:pPr>
            <w:r w:rsidRPr="000A69BF">
              <w:rPr>
                <w:rFonts w:ascii="Times New Roman" w:eastAsia="Calibri" w:hAnsi="Times New Roman" w:cs="Times New Roman"/>
                <w:sz w:val="24"/>
                <w:szCs w:val="24"/>
              </w:rPr>
              <w:t>91,0</w:t>
            </w:r>
          </w:p>
        </w:tc>
      </w:tr>
      <w:tr w:rsidR="000A69BF" w:rsidRPr="000A69BF" w:rsidTr="0029636C">
        <w:tc>
          <w:tcPr>
            <w:tcW w:w="6658" w:type="dxa"/>
          </w:tcPr>
          <w:p w:rsidR="000A69BF" w:rsidRPr="000A69BF" w:rsidRDefault="000A69BF" w:rsidP="000A69BF">
            <w:pPr>
              <w:rPr>
                <w:rFonts w:ascii="Times New Roman" w:eastAsia="Calibri" w:hAnsi="Times New Roman" w:cs="Times New Roman"/>
                <w:sz w:val="24"/>
                <w:szCs w:val="24"/>
              </w:rPr>
            </w:pPr>
            <w:r w:rsidRPr="000A69BF">
              <w:rPr>
                <w:rFonts w:ascii="Times New Roman" w:eastAsia="Calibri" w:hAnsi="Times New Roman" w:cs="Times New Roman"/>
                <w:sz w:val="24"/>
                <w:szCs w:val="24"/>
                <w:lang w:val="kk-KZ"/>
              </w:rPr>
              <w:t>Жан басынан шыққандағы ЖІӨ, АҚШ доллары (сатып алу қабілеті паритеті бойынша)</w:t>
            </w:r>
          </w:p>
        </w:tc>
        <w:tc>
          <w:tcPr>
            <w:tcW w:w="2687" w:type="dxa"/>
          </w:tcPr>
          <w:p w:rsidR="000A69BF" w:rsidRPr="000A69BF" w:rsidRDefault="000A69BF" w:rsidP="000A69BF">
            <w:pPr>
              <w:jc w:val="center"/>
              <w:rPr>
                <w:rFonts w:ascii="Times New Roman" w:eastAsia="Calibri" w:hAnsi="Times New Roman" w:cs="Times New Roman"/>
                <w:sz w:val="24"/>
                <w:szCs w:val="24"/>
              </w:rPr>
            </w:pPr>
            <w:r w:rsidRPr="000A69BF">
              <w:rPr>
                <w:rFonts w:ascii="Times New Roman" w:eastAsia="Calibri" w:hAnsi="Times New Roman" w:cs="Times New Roman"/>
                <w:sz w:val="24"/>
                <w:szCs w:val="24"/>
              </w:rPr>
              <w:t>10421,0</w:t>
            </w:r>
          </w:p>
        </w:tc>
      </w:tr>
    </w:tbl>
    <w:p w:rsidR="000A69BF" w:rsidRPr="000A69BF" w:rsidRDefault="000A69BF" w:rsidP="000A69BF">
      <w:pPr>
        <w:spacing w:after="0" w:line="240" w:lineRule="auto"/>
        <w:rPr>
          <w:rFonts w:ascii="Times New Roman" w:eastAsia="Calibri" w:hAnsi="Times New Roman" w:cs="Times New Roman"/>
          <w:sz w:val="28"/>
          <w:szCs w:val="28"/>
          <w:lang w:val="kk-KZ"/>
        </w:rPr>
      </w:pPr>
    </w:p>
    <w:p w:rsidR="000A69BF" w:rsidRPr="000A69BF" w:rsidRDefault="000A69BF" w:rsidP="000A69BF">
      <w:pPr>
        <w:autoSpaceDE w:val="0"/>
        <w:autoSpaceDN w:val="0"/>
        <w:adjustRightInd w:val="0"/>
        <w:spacing w:after="0" w:line="240" w:lineRule="auto"/>
        <w:rPr>
          <w:rFonts w:ascii="Times New Roman" w:eastAsia="Calibri" w:hAnsi="Times New Roman" w:cs="Times New Roman"/>
          <w:color w:val="000000"/>
          <w:sz w:val="28"/>
          <w:szCs w:val="28"/>
          <w:lang w:val="kk-KZ"/>
        </w:rPr>
      </w:pPr>
    </w:p>
    <w:p w:rsidR="006B4B5E" w:rsidRPr="000A69BF" w:rsidRDefault="000A69BF">
      <w:pPr>
        <w:rPr>
          <w:lang w:val="kk-KZ"/>
        </w:rPr>
      </w:pPr>
      <w:bookmarkStart w:id="0" w:name="_GoBack"/>
      <w:bookmarkEnd w:id="0"/>
    </w:p>
    <w:sectPr w:rsidR="006B4B5E" w:rsidRPr="000A69B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0A5B"/>
    <w:rsid w:val="000A69BF"/>
    <w:rsid w:val="004F5D25"/>
    <w:rsid w:val="00A403F8"/>
    <w:rsid w:val="00AF0A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AC6B23-FE95-4407-B731-FB89455EE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69B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A69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1530</Words>
  <Characters>8721</Characters>
  <Application>Microsoft Office Word</Application>
  <DocSecurity>0</DocSecurity>
  <Lines>72</Lines>
  <Paragraphs>20</Paragraphs>
  <ScaleCrop>false</ScaleCrop>
  <Company/>
  <LinksUpToDate>false</LinksUpToDate>
  <CharactersWithSpaces>10231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2</cp:revision>
  <dcterms:created xsi:type="dcterms:W3CDTF">2021-11-24T08:49:00Z</dcterms:created>
  <dcterms:modified xsi:type="dcterms:W3CDTF">2021-11-24T08:51:00Z</dcterms:modified>
</cp:coreProperties>
</file>